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B748A0">
        <w:tc>
          <w:tcPr>
            <w:tcW w:w="2552" w:type="dxa"/>
            <w:shd w:val="pct10" w:color="auto" w:fill="FFFFFF"/>
          </w:tcPr>
          <w:p w14:paraId="3C4FAC8F" w14:textId="1CD1E365" w:rsidR="003C1EF8" w:rsidRPr="0094142A" w:rsidRDefault="003C1EF8" w:rsidP="006D4CE9">
            <w:pPr>
              <w:jc w:val="center"/>
              <w:rPr>
                <w:b/>
                <w:sz w:val="22"/>
                <w:lang w:val="en-GB"/>
              </w:rPr>
            </w:pPr>
            <w:r w:rsidRPr="0094142A">
              <w:rPr>
                <w:b/>
                <w:sz w:val="22"/>
                <w:lang w:val="en-GB"/>
              </w:rPr>
              <w:t>Clarification meeting</w:t>
            </w:r>
          </w:p>
        </w:tc>
        <w:tc>
          <w:tcPr>
            <w:tcW w:w="3969" w:type="dxa"/>
          </w:tcPr>
          <w:p w14:paraId="579BAF2F" w14:textId="3ECF442F" w:rsidR="003C1EF8" w:rsidRPr="0094142A" w:rsidRDefault="006D4CE9" w:rsidP="006D4CE9">
            <w:pPr>
              <w:jc w:val="center"/>
              <w:rPr>
                <w:sz w:val="22"/>
                <w:lang w:val="en-GB"/>
              </w:rPr>
            </w:pPr>
            <w:r w:rsidRPr="00415E72">
              <w:rPr>
                <w:sz w:val="22"/>
              </w:rPr>
              <w:t>Not applicable</w:t>
            </w:r>
          </w:p>
        </w:tc>
        <w:tc>
          <w:tcPr>
            <w:tcW w:w="2551" w:type="dxa"/>
          </w:tcPr>
          <w:p w14:paraId="0A9C719F" w14:textId="680BD072" w:rsidR="003C1EF8" w:rsidRPr="0094142A" w:rsidRDefault="006D4CE9" w:rsidP="006D4CE9">
            <w:pPr>
              <w:jc w:val="center"/>
              <w:rPr>
                <w:sz w:val="22"/>
                <w:lang w:val="en-GB"/>
              </w:rPr>
            </w:pPr>
            <w:r w:rsidRPr="00415E72">
              <w:rPr>
                <w:sz w:val="22"/>
              </w:rPr>
              <w:t>Not applicable</w:t>
            </w:r>
          </w:p>
        </w:tc>
      </w:tr>
      <w:tr w:rsidR="006D4CE9" w:rsidRPr="0094142A" w14:paraId="41C4DC80" w14:textId="77777777" w:rsidTr="00B748A0">
        <w:tc>
          <w:tcPr>
            <w:tcW w:w="2552" w:type="dxa"/>
            <w:shd w:val="pct10" w:color="auto" w:fill="FFFFFF"/>
          </w:tcPr>
          <w:p w14:paraId="09B1B6CA" w14:textId="77777777" w:rsidR="006D4CE9" w:rsidRPr="0094142A" w:rsidRDefault="006D4CE9" w:rsidP="006D4CE9">
            <w:pPr>
              <w:keepNext/>
              <w:rPr>
                <w:b/>
                <w:sz w:val="22"/>
                <w:lang w:val="en-GB"/>
              </w:rPr>
            </w:pPr>
            <w:r w:rsidRPr="0094142A">
              <w:rPr>
                <w:b/>
                <w:sz w:val="22"/>
                <w:lang w:val="en-GB"/>
              </w:rPr>
              <w:t>Site visit</w:t>
            </w:r>
          </w:p>
        </w:tc>
        <w:tc>
          <w:tcPr>
            <w:tcW w:w="3969" w:type="dxa"/>
          </w:tcPr>
          <w:p w14:paraId="01BE1224" w14:textId="730DE381" w:rsidR="006D4CE9" w:rsidRPr="0094142A" w:rsidRDefault="006D4CE9" w:rsidP="006D4CE9">
            <w:pPr>
              <w:jc w:val="center"/>
              <w:rPr>
                <w:sz w:val="22"/>
                <w:lang w:val="en-GB"/>
              </w:rPr>
            </w:pPr>
            <w:r w:rsidRPr="003D6CA1">
              <w:rPr>
                <w:sz w:val="22"/>
              </w:rPr>
              <w:t>Not applicable</w:t>
            </w:r>
          </w:p>
        </w:tc>
        <w:tc>
          <w:tcPr>
            <w:tcW w:w="2551" w:type="dxa"/>
          </w:tcPr>
          <w:p w14:paraId="73CAAFBD" w14:textId="36CAAFD6" w:rsidR="006D4CE9" w:rsidRPr="0094142A" w:rsidRDefault="006D4CE9" w:rsidP="006D4CE9">
            <w:pPr>
              <w:jc w:val="center"/>
              <w:rPr>
                <w:sz w:val="22"/>
                <w:lang w:val="en-GB"/>
              </w:rPr>
            </w:pPr>
            <w:r w:rsidRPr="003D6CA1">
              <w:rPr>
                <w:sz w:val="22"/>
              </w:rPr>
              <w:t>Not applicable</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5317D43A" w14:textId="2A347223" w:rsidR="003C1EF8" w:rsidRDefault="00DA7D3F" w:rsidP="0011568D">
            <w:pPr>
              <w:spacing w:before="80"/>
              <w:jc w:val="center"/>
              <w:rPr>
                <w:sz w:val="22"/>
                <w:lang w:val="en-GB"/>
              </w:rPr>
            </w:pPr>
            <w:r>
              <w:rPr>
                <w:sz w:val="22"/>
                <w:szCs w:val="22"/>
                <w:lang w:val="en-IE"/>
              </w:rPr>
              <w:t>22</w:t>
            </w:r>
            <w:r w:rsidR="00C61310">
              <w:rPr>
                <w:sz w:val="22"/>
                <w:szCs w:val="22"/>
                <w:lang w:val="en-IE"/>
              </w:rPr>
              <w:t>.01.2026</w:t>
            </w:r>
          </w:p>
          <w:p w14:paraId="54359DE5" w14:textId="503C0B73" w:rsidR="00A04133" w:rsidRPr="0094142A" w:rsidRDefault="00A04133" w:rsidP="0011568D">
            <w:pPr>
              <w:spacing w:before="80" w:after="80"/>
              <w:jc w:val="center"/>
              <w:rPr>
                <w:sz w:val="22"/>
                <w:lang w:val="en-GB"/>
              </w:rPr>
            </w:pPr>
          </w:p>
        </w:tc>
        <w:tc>
          <w:tcPr>
            <w:tcW w:w="2551" w:type="dxa"/>
          </w:tcPr>
          <w:p w14:paraId="27F73874" w14:textId="5DDD295F" w:rsidR="003C1EF8" w:rsidRPr="0094142A" w:rsidRDefault="0011568D" w:rsidP="0011568D">
            <w:pPr>
              <w:spacing w:before="80"/>
              <w:jc w:val="center"/>
              <w:rPr>
                <w:sz w:val="22"/>
                <w:lang w:val="en-GB"/>
              </w:rPr>
            </w:pPr>
            <w:r>
              <w:rPr>
                <w:sz w:val="22"/>
                <w:lang w:val="en-GB"/>
              </w:rPr>
              <w:t>3:00PM</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D5FBB8" w14:textId="6EE8BEC4" w:rsidR="003C1EF8" w:rsidRPr="0094142A" w:rsidRDefault="00C61310" w:rsidP="0011568D">
            <w:pPr>
              <w:spacing w:before="80"/>
              <w:jc w:val="center"/>
              <w:rPr>
                <w:sz w:val="22"/>
                <w:lang w:val="en-GB"/>
              </w:rPr>
            </w:pPr>
            <w:r w:rsidRPr="00C61310">
              <w:rPr>
                <w:sz w:val="22"/>
                <w:lang w:val="en-GB"/>
              </w:rPr>
              <w:t xml:space="preserve">8 days before deadline for tenders </w:t>
            </w:r>
          </w:p>
        </w:tc>
        <w:tc>
          <w:tcPr>
            <w:tcW w:w="2551" w:type="dxa"/>
          </w:tcPr>
          <w:p w14:paraId="0326A401" w14:textId="77777777" w:rsidR="003C1EF8" w:rsidRPr="0094142A" w:rsidRDefault="003C1EF8" w:rsidP="0011568D">
            <w:pPr>
              <w:spacing w:before="80"/>
              <w:jc w:val="center"/>
              <w:rPr>
                <w:sz w:val="22"/>
                <w:lang w:val="en-GB"/>
              </w:rPr>
            </w:pPr>
            <w:r w:rsidRPr="0094142A">
              <w:rPr>
                <w:sz w:val="22"/>
                <w:lang w:val="en-GB"/>
              </w:rPr>
              <w:t>-</w:t>
            </w:r>
          </w:p>
        </w:tc>
      </w:tr>
      <w:tr w:rsidR="003C1EF8" w:rsidRPr="0094142A" w14:paraId="04D152F0" w14:textId="77777777" w:rsidTr="00B748A0">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tcPr>
          <w:p w14:paraId="42E03EE4" w14:textId="77777777" w:rsidR="00EC5A57" w:rsidRPr="009A7A80" w:rsidRDefault="00EC5A57" w:rsidP="0011568D">
            <w:pPr>
              <w:jc w:val="center"/>
              <w:rPr>
                <w:sz w:val="22"/>
                <w:szCs w:val="22"/>
                <w:lang w:val="en-IE"/>
              </w:rPr>
            </w:pPr>
          </w:p>
          <w:p w14:paraId="540F8BB2" w14:textId="1E800D62" w:rsidR="003C1EF8" w:rsidRPr="00EC5A57" w:rsidRDefault="00C61310" w:rsidP="0011568D">
            <w:pPr>
              <w:spacing w:before="80"/>
              <w:jc w:val="center"/>
              <w:rPr>
                <w:sz w:val="22"/>
                <w:szCs w:val="22"/>
                <w:lang w:val="en-GB"/>
              </w:rPr>
            </w:pPr>
            <w:r>
              <w:rPr>
                <w:sz w:val="22"/>
                <w:szCs w:val="22"/>
                <w:lang w:val="en-GB"/>
              </w:rPr>
              <w:t>0</w:t>
            </w:r>
            <w:r w:rsidR="00DA7D3F">
              <w:rPr>
                <w:sz w:val="22"/>
                <w:szCs w:val="22"/>
                <w:lang w:val="en-GB"/>
              </w:rPr>
              <w:t>5</w:t>
            </w:r>
            <w:r>
              <w:rPr>
                <w:sz w:val="22"/>
                <w:szCs w:val="22"/>
                <w:lang w:val="en-GB"/>
              </w:rPr>
              <w:t>.02</w:t>
            </w:r>
            <w:r w:rsidR="0011568D">
              <w:rPr>
                <w:sz w:val="22"/>
                <w:szCs w:val="22"/>
                <w:lang w:val="en-GB"/>
              </w:rPr>
              <w:t>.202</w:t>
            </w:r>
            <w:r>
              <w:rPr>
                <w:sz w:val="22"/>
                <w:szCs w:val="22"/>
                <w:lang w:val="en-GB"/>
              </w:rPr>
              <w:t>6</w:t>
            </w:r>
          </w:p>
        </w:tc>
        <w:tc>
          <w:tcPr>
            <w:tcW w:w="2551" w:type="dxa"/>
          </w:tcPr>
          <w:p w14:paraId="736F02F4" w14:textId="5A09F022" w:rsidR="003C1EF8" w:rsidRPr="0094142A" w:rsidRDefault="0011568D" w:rsidP="0011568D">
            <w:pPr>
              <w:spacing w:before="80" w:after="80"/>
              <w:jc w:val="center"/>
              <w:rPr>
                <w:sz w:val="22"/>
                <w:lang w:val="en-GB"/>
              </w:rPr>
            </w:pPr>
            <w:r>
              <w:rPr>
                <w:sz w:val="22"/>
                <w:lang w:val="en-GB"/>
              </w:rPr>
              <w:t>10:00AM</w:t>
            </w:r>
          </w:p>
        </w:tc>
      </w:tr>
      <w:tr w:rsidR="0011568D" w:rsidRPr="0094142A" w14:paraId="2B36C405" w14:textId="77777777" w:rsidTr="00B748A0">
        <w:tc>
          <w:tcPr>
            <w:tcW w:w="2552" w:type="dxa"/>
            <w:shd w:val="pct10" w:color="auto" w:fill="FFFFFF"/>
          </w:tcPr>
          <w:p w14:paraId="6D67843F" w14:textId="77777777" w:rsidR="0011568D" w:rsidRPr="0094142A" w:rsidRDefault="0011568D" w:rsidP="0011568D">
            <w:pPr>
              <w:rPr>
                <w:b/>
                <w:sz w:val="22"/>
                <w:lang w:val="en-GB"/>
              </w:rPr>
            </w:pPr>
            <w:r w:rsidRPr="0094142A">
              <w:rPr>
                <w:b/>
                <w:sz w:val="22"/>
                <w:lang w:val="en-GB"/>
              </w:rPr>
              <w:t>Tender opening session</w:t>
            </w:r>
          </w:p>
          <w:p w14:paraId="37495488" w14:textId="77777777" w:rsidR="0011568D" w:rsidRPr="0094142A" w:rsidRDefault="0011568D" w:rsidP="0011568D">
            <w:pPr>
              <w:rPr>
                <w:b/>
                <w:sz w:val="22"/>
                <w:lang w:val="en-GB"/>
              </w:rPr>
            </w:pPr>
          </w:p>
        </w:tc>
        <w:tc>
          <w:tcPr>
            <w:tcW w:w="3969" w:type="dxa"/>
          </w:tcPr>
          <w:p w14:paraId="70658194" w14:textId="77777777" w:rsidR="0011568D" w:rsidRPr="009A7A80" w:rsidRDefault="0011568D" w:rsidP="0011568D">
            <w:pPr>
              <w:jc w:val="center"/>
              <w:rPr>
                <w:sz w:val="22"/>
                <w:szCs w:val="22"/>
                <w:lang w:val="en-IE"/>
              </w:rPr>
            </w:pPr>
          </w:p>
          <w:p w14:paraId="133CB1C3" w14:textId="3578CA30" w:rsidR="0011568D" w:rsidRPr="0094142A" w:rsidRDefault="00C61310" w:rsidP="0011568D">
            <w:pPr>
              <w:spacing w:before="80"/>
              <w:jc w:val="center"/>
              <w:rPr>
                <w:sz w:val="22"/>
                <w:lang w:val="en-GB"/>
              </w:rPr>
            </w:pPr>
            <w:r w:rsidRPr="00C61310">
              <w:rPr>
                <w:sz w:val="22"/>
                <w:szCs w:val="22"/>
                <w:lang w:val="en-GB"/>
              </w:rPr>
              <w:t>0</w:t>
            </w:r>
            <w:r w:rsidR="00DA7D3F">
              <w:rPr>
                <w:sz w:val="22"/>
                <w:szCs w:val="22"/>
                <w:lang w:val="en-GB"/>
              </w:rPr>
              <w:t>5</w:t>
            </w:r>
            <w:r w:rsidRPr="00C61310">
              <w:rPr>
                <w:sz w:val="22"/>
                <w:szCs w:val="22"/>
                <w:lang w:val="en-GB"/>
              </w:rPr>
              <w:t>.02.2026</w:t>
            </w:r>
          </w:p>
        </w:tc>
        <w:tc>
          <w:tcPr>
            <w:tcW w:w="2551" w:type="dxa"/>
          </w:tcPr>
          <w:p w14:paraId="1A7C3CD7" w14:textId="37004FBE" w:rsidR="0011568D" w:rsidRPr="0094142A" w:rsidRDefault="0011568D" w:rsidP="0011568D">
            <w:pPr>
              <w:spacing w:before="80" w:after="80"/>
              <w:jc w:val="center"/>
              <w:rPr>
                <w:sz w:val="22"/>
                <w:lang w:val="en-GB"/>
              </w:rPr>
            </w:pPr>
            <w:r>
              <w:rPr>
                <w:sz w:val="22"/>
                <w:lang w:val="en-GB"/>
              </w:rPr>
              <w:t>10:30AM</w:t>
            </w: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35D0312C" w:rsidR="003C1EF8" w:rsidRPr="0094142A" w:rsidRDefault="00DA7D3F" w:rsidP="0011568D">
            <w:pPr>
              <w:tabs>
                <w:tab w:val="left" w:pos="851"/>
              </w:tabs>
              <w:spacing w:before="80"/>
              <w:jc w:val="center"/>
              <w:rPr>
                <w:sz w:val="22"/>
                <w:lang w:val="en-GB"/>
              </w:rPr>
            </w:pPr>
            <w:r>
              <w:rPr>
                <w:sz w:val="22"/>
                <w:lang w:val="en-GB"/>
              </w:rPr>
              <w:t>10</w:t>
            </w:r>
            <w:r w:rsidR="0011568D">
              <w:rPr>
                <w:sz w:val="22"/>
                <w:lang w:val="en-GB"/>
              </w:rPr>
              <w:t>.</w:t>
            </w:r>
            <w:r w:rsidR="00C61310">
              <w:rPr>
                <w:sz w:val="22"/>
                <w:lang w:val="en-GB"/>
              </w:rPr>
              <w:t>02.2026</w:t>
            </w:r>
            <w:r w:rsidR="003C1EF8" w:rsidRPr="0094142A">
              <w:rPr>
                <w:sz w:val="22"/>
                <w:lang w:val="en-GB"/>
              </w:rPr>
              <w:t xml:space="preserve"> </w:t>
            </w:r>
            <w:r w:rsidR="0039460C" w:rsidRPr="009A7A80">
              <w:rPr>
                <w:sz w:val="22"/>
                <w:szCs w:val="22"/>
                <w:lang w:val="en-IE"/>
              </w:rPr>
              <w:t>**</w:t>
            </w:r>
          </w:p>
        </w:tc>
        <w:tc>
          <w:tcPr>
            <w:tcW w:w="2551" w:type="dxa"/>
          </w:tcPr>
          <w:p w14:paraId="5CF63B3E" w14:textId="77777777" w:rsidR="003C1EF8" w:rsidRPr="0094142A" w:rsidRDefault="003C1EF8" w:rsidP="00B748A0">
            <w:pPr>
              <w:tabs>
                <w:tab w:val="left" w:pos="851"/>
              </w:tabs>
              <w:spacing w:before="80"/>
              <w:jc w:val="both"/>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56CE6006" w:rsidR="003C1EF8" w:rsidRPr="0094142A" w:rsidRDefault="00C61310" w:rsidP="0011568D">
            <w:pPr>
              <w:tabs>
                <w:tab w:val="left" w:pos="851"/>
              </w:tabs>
              <w:spacing w:before="80"/>
              <w:jc w:val="center"/>
              <w:rPr>
                <w:sz w:val="22"/>
                <w:lang w:val="en-GB"/>
              </w:rPr>
            </w:pPr>
            <w:r>
              <w:rPr>
                <w:sz w:val="22"/>
                <w:lang w:val="en-GB"/>
              </w:rPr>
              <w:t>1</w:t>
            </w:r>
            <w:r w:rsidR="00DA7D3F">
              <w:rPr>
                <w:sz w:val="22"/>
                <w:lang w:val="en-GB"/>
              </w:rPr>
              <w:t>6</w:t>
            </w:r>
            <w:r>
              <w:rPr>
                <w:sz w:val="22"/>
                <w:lang w:val="en-GB"/>
              </w:rPr>
              <w:t>.02.2026</w:t>
            </w:r>
            <w:r w:rsidR="003C1EF8" w:rsidRPr="0094142A">
              <w:rPr>
                <w:sz w:val="22"/>
                <w:lang w:val="en-GB"/>
              </w:rPr>
              <w:t xml:space="preserve"> </w:t>
            </w:r>
            <w:r w:rsidR="0039460C" w:rsidRPr="009A7A80">
              <w:rPr>
                <w:sz w:val="22"/>
                <w:szCs w:val="22"/>
                <w:lang w:val="en-IE"/>
              </w:rPr>
              <w:t>**</w:t>
            </w:r>
          </w:p>
        </w:tc>
        <w:tc>
          <w:tcPr>
            <w:tcW w:w="2551" w:type="dxa"/>
          </w:tcPr>
          <w:p w14:paraId="2262101B" w14:textId="77777777" w:rsidR="003C1EF8" w:rsidRPr="0094142A" w:rsidRDefault="003C1EF8" w:rsidP="00B748A0">
            <w:pPr>
              <w:tabs>
                <w:tab w:val="left" w:pos="851"/>
              </w:tabs>
              <w:spacing w:before="80"/>
              <w:jc w:val="both"/>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4842C19F" w14:textId="6EB2E05E" w:rsidR="003C1EF8" w:rsidRDefault="003C1EF8" w:rsidP="00405840">
      <w:pPr>
        <w:ind w:left="709"/>
        <w:jc w:val="both"/>
      </w:pPr>
      <w:r w:rsidRPr="0094142A">
        <w:rPr>
          <w:lang w:val="en-GB"/>
        </w:rPr>
        <w:t>A clarification meeting and/or a site visit will not be held</w:t>
      </w:r>
      <w:r w:rsidR="00405840">
        <w:rPr>
          <w:lang w:val="en-GB"/>
        </w:rPr>
        <w:t xml:space="preserve">. </w:t>
      </w:r>
    </w:p>
    <w:p w14:paraId="0FD6D12D" w14:textId="77777777" w:rsidR="00405840" w:rsidRPr="0094142A" w:rsidRDefault="00405840" w:rsidP="00405840">
      <w:pPr>
        <w:ind w:left="709"/>
        <w:jc w:val="both"/>
      </w:pPr>
    </w:p>
    <w:p w14:paraId="440ADD55" w14:textId="77777777" w:rsidR="003C1EF8" w:rsidRPr="0094142A" w:rsidRDefault="003C1EF8" w:rsidP="004E4BC7">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w:t>
      </w:r>
      <w:r w:rsidRPr="0094142A">
        <w:rPr>
          <w:lang w:val="en-GB"/>
        </w:rPr>
        <w:lastRenderedPageBreak/>
        <w:t>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7C6ECBA3" w14:textId="116C2D0F" w:rsidR="003C1EF8" w:rsidRPr="00EF0C79" w:rsidRDefault="003C1EF8" w:rsidP="00C936A6">
      <w:pPr>
        <w:spacing w:after="200"/>
        <w:ind w:left="709"/>
        <w:jc w:val="both"/>
        <w:rPr>
          <w:lang w:val="en-GB"/>
        </w:rPr>
      </w:pPr>
      <w:r w:rsidRPr="00EF0C79">
        <w:rPr>
          <w:lang w:val="en-GB"/>
        </w:rPr>
        <w:t>Tenderers may submit questions in writing up to</w:t>
      </w:r>
      <w:r w:rsidR="00405840" w:rsidRPr="00EF0C79">
        <w:rPr>
          <w:lang w:val="en-GB"/>
        </w:rPr>
        <w:t xml:space="preserve"> </w:t>
      </w:r>
      <w:r w:rsidR="00AC06AA" w:rsidRPr="00EF0C79">
        <w:rPr>
          <w:lang w:val="en-GB"/>
        </w:rPr>
        <w:t>15</w:t>
      </w:r>
      <w:r w:rsidRPr="00EF0C79">
        <w:rPr>
          <w:lang w:val="en-GB"/>
        </w:rPr>
        <w:t xml:space="preserve"> days</w:t>
      </w:r>
      <w:r w:rsidR="00A04133" w:rsidRPr="00EF0C79">
        <w:rPr>
          <w:snapToGrid/>
          <w:sz w:val="22"/>
          <w:szCs w:val="22"/>
          <w:lang w:val="en-GB" w:eastAsia="en-GB"/>
        </w:rPr>
        <w:t xml:space="preserve"> </w:t>
      </w:r>
      <w:r w:rsidR="00A04133" w:rsidRPr="00EF0C79">
        <w:rPr>
          <w:lang w:val="en-GB"/>
        </w:rPr>
        <w:t>before</w:t>
      </w:r>
      <w:r w:rsidRPr="00EF0C79">
        <w:rPr>
          <w:lang w:val="en-GB"/>
        </w:rPr>
        <w:t xml:space="preserve"> the deadline for submission of tenders, specifying the publication reference and the contract title, to:</w:t>
      </w:r>
    </w:p>
    <w:p w14:paraId="418720E1" w14:textId="742B0802" w:rsidR="003C1EF8" w:rsidRPr="00EF0C79" w:rsidRDefault="003C1EF8" w:rsidP="003C1EF8">
      <w:pPr>
        <w:ind w:left="1134"/>
        <w:rPr>
          <w:sz w:val="22"/>
          <w:lang w:val="en-GB"/>
        </w:rPr>
      </w:pPr>
      <w:r w:rsidRPr="00EF0C79">
        <w:rPr>
          <w:sz w:val="22"/>
          <w:lang w:val="en-GB"/>
        </w:rPr>
        <w:t xml:space="preserve">Contact </w:t>
      </w:r>
      <w:r w:rsidR="006776BA" w:rsidRPr="00EF0C79">
        <w:rPr>
          <w:sz w:val="22"/>
          <w:lang w:val="en-GB"/>
        </w:rPr>
        <w:t>n</w:t>
      </w:r>
      <w:r w:rsidRPr="00EF0C79">
        <w:rPr>
          <w:sz w:val="22"/>
          <w:lang w:val="en-GB"/>
        </w:rPr>
        <w:t>ame</w:t>
      </w:r>
      <w:r w:rsidR="00405840" w:rsidRPr="00EF0C79">
        <w:rPr>
          <w:sz w:val="22"/>
          <w:lang w:val="en-GB"/>
        </w:rPr>
        <w:t>: Municipality of Knjazevac – Aljosa Simic</w:t>
      </w:r>
    </w:p>
    <w:p w14:paraId="78052A88" w14:textId="7059CD70" w:rsidR="003C1EF8" w:rsidRPr="00EF0C79" w:rsidRDefault="003C1EF8" w:rsidP="003C1EF8">
      <w:pPr>
        <w:ind w:left="1134"/>
        <w:rPr>
          <w:sz w:val="22"/>
          <w:lang w:val="en-GB"/>
        </w:rPr>
      </w:pPr>
      <w:r w:rsidRPr="00EF0C79">
        <w:rPr>
          <w:sz w:val="22"/>
          <w:lang w:val="en-GB"/>
        </w:rPr>
        <w:t>Address</w:t>
      </w:r>
      <w:r w:rsidR="00405840" w:rsidRPr="00EF0C79">
        <w:rPr>
          <w:sz w:val="22"/>
          <w:lang w:val="en-GB"/>
        </w:rPr>
        <w:t>: Milosa Obilica 35, 19350 Knjazevac</w:t>
      </w:r>
    </w:p>
    <w:p w14:paraId="4B13DC5B" w14:textId="028AB9A3" w:rsidR="003C1EF8" w:rsidRPr="0094142A" w:rsidRDefault="003C1EF8" w:rsidP="003C1EF8">
      <w:pPr>
        <w:ind w:left="1134"/>
        <w:rPr>
          <w:sz w:val="22"/>
          <w:lang w:val="en-GB"/>
        </w:rPr>
      </w:pPr>
      <w:r w:rsidRPr="00EF0C79">
        <w:rPr>
          <w:sz w:val="22"/>
          <w:lang w:val="en-GB"/>
        </w:rPr>
        <w:t>E-mail</w:t>
      </w:r>
      <w:r w:rsidR="00405840" w:rsidRPr="00EF0C79">
        <w:rPr>
          <w:sz w:val="22"/>
          <w:lang w:val="en-GB"/>
        </w:rPr>
        <w:t xml:space="preserve">: </w:t>
      </w:r>
      <w:hyperlink r:id="rId9" w:history="1">
        <w:r w:rsidR="00405840" w:rsidRPr="00EF0C79">
          <w:rPr>
            <w:rStyle w:val="Hyperlink"/>
            <w:sz w:val="22"/>
            <w:lang w:val="en-GB"/>
          </w:rPr>
          <w:t>aljosa.simic@knjazevac.rs</w:t>
        </w:r>
      </w:hyperlink>
      <w:r w:rsidR="00405840">
        <w:rPr>
          <w:sz w:val="22"/>
          <w:lang w:val="en-GB"/>
        </w:rPr>
        <w:t xml:space="preserve"> </w:t>
      </w:r>
    </w:p>
    <w:p w14:paraId="527C432A" w14:textId="77777777" w:rsidR="00AB0E98" w:rsidRDefault="00AB0E98" w:rsidP="00D13660">
      <w:pPr>
        <w:spacing w:after="200"/>
        <w:ind w:left="709"/>
        <w:jc w:val="both"/>
        <w:rPr>
          <w:sz w:val="22"/>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Pr="00405840" w:rsidRDefault="003C1EF8" w:rsidP="00C936A6">
      <w:pPr>
        <w:spacing w:after="200"/>
        <w:ind w:left="709"/>
        <w:jc w:val="both"/>
        <w:rPr>
          <w:lang w:val="en-GB"/>
        </w:rPr>
      </w:pPr>
      <w:r w:rsidRPr="00405840">
        <w:rPr>
          <w:lang w:val="en-GB"/>
        </w:rPr>
        <w:t xml:space="preserve">The </w:t>
      </w:r>
      <w:r w:rsidR="006776BA" w:rsidRPr="00405840">
        <w:rPr>
          <w:lang w:val="en-GB"/>
        </w:rPr>
        <w:t>c</w:t>
      </w:r>
      <w:r w:rsidRPr="00405840">
        <w:rPr>
          <w:lang w:val="en-GB"/>
        </w:rPr>
        <w:t xml:space="preserve">ontracting </w:t>
      </w:r>
      <w:r w:rsidR="006776BA" w:rsidRPr="00405840">
        <w:rPr>
          <w:lang w:val="en-GB"/>
        </w:rPr>
        <w:t>a</w:t>
      </w:r>
      <w:r w:rsidRPr="00405840">
        <w:rPr>
          <w:lang w:val="en-GB"/>
        </w:rPr>
        <w:t xml:space="preserve">uthority may amend the tender documents up to </w:t>
      </w:r>
      <w:r w:rsidR="00846CD5" w:rsidRPr="00405840">
        <w:rPr>
          <w:lang w:val="en-GB"/>
        </w:rPr>
        <w:t>8</w:t>
      </w:r>
      <w:r w:rsidRPr="00405840">
        <w:rPr>
          <w:lang w:val="en-GB"/>
        </w:rPr>
        <w:t xml:space="preserve"> </w:t>
      </w:r>
      <w:r w:rsidR="00E5451D" w:rsidRPr="00405840">
        <w:rPr>
          <w:lang w:val="en-GB"/>
        </w:rPr>
        <w:t xml:space="preserve">calendar </w:t>
      </w:r>
      <w:r w:rsidRPr="00405840">
        <w:rPr>
          <w:lang w:val="en-GB"/>
        </w:rPr>
        <w:t>days before the deadline for submission of tenders.</w:t>
      </w:r>
      <w:r w:rsidR="001B123A" w:rsidRPr="00405840">
        <w:rPr>
          <w:lang w:val="en-GB"/>
        </w:rPr>
        <w:t xml:space="preserve"> </w:t>
      </w:r>
    </w:p>
    <w:p w14:paraId="26E91AE3" w14:textId="7E095091" w:rsidR="003C1EF8" w:rsidRPr="00405840" w:rsidRDefault="001B123A" w:rsidP="005E4B2B">
      <w:pPr>
        <w:spacing w:before="100" w:beforeAutospacing="1"/>
        <w:ind w:left="709"/>
        <w:jc w:val="both"/>
        <w:rPr>
          <w:lang w:val="en-GB"/>
        </w:rPr>
      </w:pPr>
      <w:r w:rsidRPr="00405840">
        <w:rPr>
          <w:lang w:val="en-GB"/>
        </w:rPr>
        <w:t>Any</w:t>
      </w:r>
      <w:r w:rsidR="003C1EF8" w:rsidRPr="00405840">
        <w:rPr>
          <w:lang w:val="en-GB"/>
        </w:rPr>
        <w:t xml:space="preserve"> modification of the tender </w:t>
      </w:r>
      <w:r w:rsidRPr="00405840">
        <w:rPr>
          <w:lang w:val="en-GB"/>
        </w:rPr>
        <w:t>dossier</w:t>
      </w:r>
      <w:r w:rsidR="003C1EF8" w:rsidRPr="00405840">
        <w:rPr>
          <w:lang w:val="en-GB"/>
        </w:rPr>
        <w:t xml:space="preserve"> will be </w:t>
      </w:r>
      <w:r w:rsidRPr="00405840">
        <w:rPr>
          <w:lang w:val="en-GB"/>
        </w:rPr>
        <w:t>communicated simultaneously in writing to all tenderers.</w:t>
      </w:r>
    </w:p>
    <w:p w14:paraId="7967A7BB" w14:textId="77777777" w:rsidR="003C1EF8" w:rsidRPr="0094142A" w:rsidRDefault="003C1EF8" w:rsidP="00C936A6">
      <w:pPr>
        <w:spacing w:after="200"/>
        <w:ind w:left="709"/>
        <w:jc w:val="both"/>
        <w:rPr>
          <w:lang w:val="en-GB"/>
        </w:rPr>
      </w:pPr>
      <w:r w:rsidRPr="00405840">
        <w:rPr>
          <w:lang w:val="en-GB"/>
        </w:rPr>
        <w:t xml:space="preserve">The </w:t>
      </w:r>
      <w:r w:rsidR="006776BA" w:rsidRPr="00405840">
        <w:rPr>
          <w:lang w:val="en-GB"/>
        </w:rPr>
        <w:t>c</w:t>
      </w:r>
      <w:r w:rsidRPr="00405840">
        <w:rPr>
          <w:lang w:val="en-GB"/>
        </w:rPr>
        <w:t xml:space="preserve">ontracting </w:t>
      </w:r>
      <w:r w:rsidR="006776BA" w:rsidRPr="00405840">
        <w:rPr>
          <w:lang w:val="en-GB"/>
        </w:rPr>
        <w:t>a</w:t>
      </w:r>
      <w:r w:rsidRPr="00405840">
        <w:rPr>
          <w:lang w:val="en-GB"/>
        </w:rPr>
        <w:t>uthority</w:t>
      </w:r>
      <w:r w:rsidRPr="0094142A">
        <w:rPr>
          <w:lang w:val="en-GB"/>
        </w:rPr>
        <w:t xml:space="preserve">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lastRenderedPageBreak/>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11568D"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386169" w:rsidRPr="0011568D">
        <w:rPr>
          <w:lang w:val="en-GB"/>
        </w:rPr>
        <w:t>e</w:t>
      </w:r>
      <w:r w:rsidR="00613F05" w:rsidRPr="0011568D">
        <w:rPr>
          <w:lang w:val="en-GB"/>
        </w:rPr>
        <w:t xml:space="preserve">ligibility </w:t>
      </w:r>
      <w:r w:rsidR="00B34CF9" w:rsidRPr="0011568D">
        <w:rPr>
          <w:lang w:val="en-GB"/>
        </w:rPr>
        <w:t>require</w:t>
      </w:r>
      <w:r w:rsidR="00386169" w:rsidRPr="0011568D">
        <w:rPr>
          <w:lang w:val="en-GB"/>
        </w:rPr>
        <w:t xml:space="preserve">ments in </w:t>
      </w:r>
      <w:r w:rsidR="00654F5A" w:rsidRPr="0011568D">
        <w:rPr>
          <w:lang w:val="en-GB"/>
        </w:rPr>
        <w:t xml:space="preserve">section </w:t>
      </w:r>
      <w:r w:rsidR="00B34CF9" w:rsidRPr="0011568D">
        <w:rPr>
          <w:lang w:val="en-GB"/>
        </w:rPr>
        <w:t xml:space="preserve">10 </w:t>
      </w:r>
      <w:r w:rsidR="00654F5A" w:rsidRPr="0011568D">
        <w:rPr>
          <w:lang w:val="en-GB"/>
        </w:rPr>
        <w:t xml:space="preserve">of the </w:t>
      </w:r>
      <w:r w:rsidR="00386169" w:rsidRPr="0011568D">
        <w:rPr>
          <w:lang w:val="en-GB"/>
        </w:rPr>
        <w:t xml:space="preserve">attached </w:t>
      </w:r>
      <w:r w:rsidR="00654F5A" w:rsidRPr="0011568D">
        <w:rPr>
          <w:lang w:val="en-GB"/>
        </w:rPr>
        <w:t>contract notice</w:t>
      </w:r>
      <w:r w:rsidR="00386169" w:rsidRPr="0011568D">
        <w:rPr>
          <w:lang w:val="en-GB"/>
        </w:rPr>
        <w:t>, through</w:t>
      </w:r>
      <w:r w:rsidR="00472328" w:rsidRPr="0011568D">
        <w:rPr>
          <w:lang w:val="en-GB"/>
        </w:rPr>
        <w:t xml:space="preserve"> the </w:t>
      </w:r>
      <w:r w:rsidR="006776BA" w:rsidRPr="0011568D">
        <w:rPr>
          <w:lang w:val="en-GB"/>
        </w:rPr>
        <w:t>t</w:t>
      </w:r>
      <w:r w:rsidR="00472328" w:rsidRPr="0011568D">
        <w:rPr>
          <w:lang w:val="en-GB"/>
        </w:rPr>
        <w:t xml:space="preserve">ender </w:t>
      </w:r>
      <w:r w:rsidR="006776BA" w:rsidRPr="0011568D">
        <w:rPr>
          <w:lang w:val="en-GB"/>
        </w:rPr>
        <w:t>f</w:t>
      </w:r>
      <w:r w:rsidR="00472328" w:rsidRPr="0011568D">
        <w:rPr>
          <w:lang w:val="en-GB"/>
        </w:rPr>
        <w:t>orm</w:t>
      </w:r>
      <w:r w:rsidR="00386169" w:rsidRPr="0011568D">
        <w:rPr>
          <w:lang w:val="en-GB"/>
        </w:rPr>
        <w:t xml:space="preserve">. </w:t>
      </w:r>
      <w:r w:rsidR="00654F5A" w:rsidRPr="0011568D">
        <w:rPr>
          <w:lang w:val="en-GB"/>
        </w:rPr>
        <w:t>Copies of the most recent documents showing legal status and place of registration of the headquarters of the tenderer are to be attached</w:t>
      </w:r>
      <w:r w:rsidR="00386169" w:rsidRPr="0011568D">
        <w:rPr>
          <w:lang w:val="en-GB"/>
        </w:rPr>
        <w:t>;</w:t>
      </w:r>
      <w:r w:rsidR="00654F5A" w:rsidRPr="0011568D">
        <w:rPr>
          <w:lang w:val="en-GB"/>
        </w:rPr>
        <w:t xml:space="preserve"> </w:t>
      </w:r>
    </w:p>
    <w:p w14:paraId="1CE46DE5" w14:textId="77777777" w:rsidR="00654F5A" w:rsidRPr="0011568D" w:rsidRDefault="00E05723" w:rsidP="0048782B">
      <w:pPr>
        <w:spacing w:after="120"/>
        <w:ind w:left="1276" w:hanging="284"/>
        <w:jc w:val="both"/>
        <w:rPr>
          <w:lang w:val="en-GB"/>
        </w:rPr>
      </w:pPr>
      <w:r w:rsidRPr="0011568D">
        <w:rPr>
          <w:lang w:val="en-GB"/>
        </w:rPr>
        <w:t>-</w:t>
      </w:r>
      <w:r w:rsidRPr="0011568D">
        <w:rPr>
          <w:lang w:val="en-GB"/>
        </w:rPr>
        <w:tab/>
      </w:r>
      <w:r w:rsidR="00386169" w:rsidRPr="0011568D">
        <w:rPr>
          <w:lang w:val="en-GB"/>
        </w:rPr>
        <w:t xml:space="preserve">the </w:t>
      </w:r>
      <w:r w:rsidR="00F74DD3" w:rsidRPr="0011568D">
        <w:rPr>
          <w:lang w:val="en-GB"/>
        </w:rPr>
        <w:t xml:space="preserve">economic and </w:t>
      </w:r>
      <w:r w:rsidR="00386169" w:rsidRPr="0011568D">
        <w:rPr>
          <w:lang w:val="en-GB"/>
        </w:rPr>
        <w:t>f</w:t>
      </w:r>
      <w:r w:rsidR="00613F05" w:rsidRPr="0011568D">
        <w:rPr>
          <w:lang w:val="en-GB"/>
        </w:rPr>
        <w:t xml:space="preserve">inancial capacity </w:t>
      </w:r>
      <w:r w:rsidR="00654F5A" w:rsidRPr="0011568D">
        <w:rPr>
          <w:lang w:val="en-GB"/>
        </w:rPr>
        <w:t xml:space="preserve">requirements in section </w:t>
      </w:r>
      <w:r w:rsidR="00386169" w:rsidRPr="0011568D">
        <w:rPr>
          <w:lang w:val="en-GB"/>
        </w:rPr>
        <w:t>14.a</w:t>
      </w:r>
      <w:r w:rsidR="00654F5A" w:rsidRPr="0011568D">
        <w:rPr>
          <w:lang w:val="en-GB"/>
        </w:rPr>
        <w:t xml:space="preserve"> of the attached contract notice</w:t>
      </w:r>
      <w:r w:rsidR="00386169" w:rsidRPr="0011568D">
        <w:rPr>
          <w:lang w:val="en-GB"/>
        </w:rPr>
        <w:t>, through Form 4.4;</w:t>
      </w:r>
    </w:p>
    <w:p w14:paraId="0258A1DE" w14:textId="77777777" w:rsidR="00654F5A" w:rsidRPr="0048782B" w:rsidRDefault="00E05723" w:rsidP="0048782B">
      <w:pPr>
        <w:spacing w:after="120"/>
        <w:ind w:left="1276" w:hanging="284"/>
        <w:jc w:val="both"/>
        <w:rPr>
          <w:lang w:val="en-GB"/>
        </w:rPr>
      </w:pPr>
      <w:r w:rsidRPr="0011568D">
        <w:rPr>
          <w:lang w:val="en-GB"/>
        </w:rPr>
        <w:t>-</w:t>
      </w:r>
      <w:r w:rsidRPr="0011568D">
        <w:rPr>
          <w:lang w:val="en-GB"/>
        </w:rPr>
        <w:tab/>
        <w:t>the p</w:t>
      </w:r>
      <w:r w:rsidR="00654F5A" w:rsidRPr="0011568D">
        <w:rPr>
          <w:lang w:val="en-GB"/>
        </w:rPr>
        <w:t xml:space="preserve">rofessional and technical capacity requirements in section </w:t>
      </w:r>
      <w:r w:rsidR="00386169" w:rsidRPr="0011568D">
        <w:rPr>
          <w:lang w:val="en-GB"/>
        </w:rPr>
        <w:t>14.b</w:t>
      </w:r>
      <w:r w:rsidR="00654F5A" w:rsidRPr="0011568D">
        <w:rPr>
          <w:lang w:val="en-GB"/>
        </w:rPr>
        <w:t xml:space="preserve"> of the attached contract notice</w:t>
      </w:r>
      <w:r w:rsidR="00386169" w:rsidRPr="0011568D">
        <w:rPr>
          <w:lang w:val="en-GB"/>
        </w:rPr>
        <w:t xml:space="preserve">, through </w:t>
      </w:r>
      <w:r w:rsidR="00654F5A" w:rsidRPr="0011568D">
        <w:rPr>
          <w:lang w:val="en-GB"/>
        </w:rPr>
        <w:t xml:space="preserve">Form </w:t>
      </w:r>
      <w:r w:rsidR="00386169" w:rsidRPr="0011568D">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0E2E1396" w:rsidR="00E05723" w:rsidRPr="0048782B" w:rsidRDefault="00654F5A" w:rsidP="0011568D">
      <w:pPr>
        <w:numPr>
          <w:ilvl w:val="0"/>
          <w:numId w:val="9"/>
        </w:numPr>
        <w:spacing w:after="120"/>
        <w:ind w:left="1276" w:hanging="357"/>
        <w:jc w:val="both"/>
        <w:rPr>
          <w:lang w:val="en-GB"/>
        </w:rPr>
      </w:pPr>
      <w:r w:rsidRPr="0048782B">
        <w:rPr>
          <w:lang w:val="en-GB"/>
        </w:rPr>
        <w:t>a list of the staff proposed for the execution of the contract</w:t>
      </w:r>
      <w:r w:rsidR="00752E6B" w:rsidRPr="0048782B">
        <w:rPr>
          <w:lang w:val="en-GB"/>
        </w:rPr>
        <w:t xml:space="preserve">, with the CVs of key staff </w:t>
      </w:r>
      <w:r w:rsidR="00B45F91">
        <w:rPr>
          <w:lang w:val="en-GB"/>
        </w:rPr>
        <w:t xml:space="preserve"> and </w:t>
      </w:r>
      <w:r w:rsidR="00B45F91" w:rsidRPr="00CC09A7">
        <w:rPr>
          <w:sz w:val="22"/>
          <w:lang w:val="en-GB"/>
        </w:rPr>
        <w:t xml:space="preserve">a </w:t>
      </w:r>
      <w:r w:rsidR="0011568D" w:rsidRPr="0011568D">
        <w:rPr>
          <w:sz w:val="22"/>
          <w:lang w:val="en-GB"/>
        </w:rPr>
        <w:t xml:space="preserve">a copy of the Ministry's decision or license with certificate on validity, </w:t>
      </w:r>
      <w:r w:rsidR="00752E6B" w:rsidRPr="0048782B">
        <w:rPr>
          <w:lang w:val="en-GB"/>
        </w:rPr>
        <w:t>(Forms 4.6.1.2 and 4.6.1.3);</w:t>
      </w:r>
    </w:p>
    <w:p w14:paraId="507E6878" w14:textId="1304CC55" w:rsidR="00E05723" w:rsidRPr="004F04BD" w:rsidRDefault="00654F5A" w:rsidP="00F908E6">
      <w:pPr>
        <w:numPr>
          <w:ilvl w:val="0"/>
          <w:numId w:val="9"/>
        </w:numPr>
        <w:spacing w:after="120"/>
        <w:ind w:left="1276" w:hanging="357"/>
        <w:jc w:val="both"/>
        <w:rPr>
          <w:lang w:val="en-GB"/>
        </w:rPr>
      </w:pPr>
      <w:r w:rsidRPr="004F04BD">
        <w:rPr>
          <w:lang w:val="en-GB"/>
        </w:rPr>
        <w:t xml:space="preserve">a list of plant </w:t>
      </w:r>
      <w:r w:rsidR="00E31561" w:rsidRPr="004F04BD">
        <w:rPr>
          <w:lang w:val="en-GB"/>
        </w:rPr>
        <w:t xml:space="preserve">proposed </w:t>
      </w:r>
      <w:r w:rsidRPr="004F04BD">
        <w:rPr>
          <w:lang w:val="en-GB"/>
        </w:rPr>
        <w:t>for execution of the contract</w:t>
      </w:r>
      <w:r w:rsidR="002C0414" w:rsidRPr="004F04BD">
        <w:rPr>
          <w:lang w:val="en-GB"/>
        </w:rPr>
        <w:t xml:space="preserve"> (Form 4.6.2).</w:t>
      </w:r>
      <w:r w:rsidRPr="004F04BD">
        <w:rPr>
          <w:lang w:val="en-GB"/>
        </w:rPr>
        <w:t xml:space="preserve"> The descriptions must demonstrate the tenderer's ability to complete the works</w:t>
      </w:r>
      <w:r w:rsidR="00F908E6" w:rsidRPr="004F04BD">
        <w:rPr>
          <w:lang w:val="en-GB"/>
        </w:rPr>
        <w:t xml:space="preserve">. </w:t>
      </w:r>
      <w:r w:rsidRPr="004F04BD">
        <w:rPr>
          <w:lang w:val="en-GB"/>
        </w:rPr>
        <w:t xml:space="preserve"> The tenderer must indicate whether such equipment is owned, hired or used by a subcontractor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Heading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2499B02C" w:rsidR="003C1EF8" w:rsidRPr="00CD3855" w:rsidRDefault="00E05723" w:rsidP="00D5213F">
      <w:pPr>
        <w:pStyle w:val="Heading3"/>
      </w:pPr>
      <w:r>
        <w:rPr>
          <w:highlight w:val="lightGray"/>
        </w:rPr>
        <w:t xml:space="preserve">the </w:t>
      </w:r>
      <w:r w:rsidR="003C1EF8">
        <w:rPr>
          <w:highlight w:val="lightGray"/>
          <w:u w:val="single"/>
        </w:rPr>
        <w:t>identification form</w:t>
      </w:r>
      <w:r w:rsidR="003C1EF8">
        <w:rPr>
          <w:highlight w:val="lightGray"/>
        </w:rPr>
        <w:t xml:space="preserve"> (Form 4.</w:t>
      </w:r>
      <w:r w:rsidR="00FE0096">
        <w:rPr>
          <w:highlight w:val="lightGray"/>
        </w:rPr>
        <w:t>5</w:t>
      </w:r>
      <w:r w:rsidR="003C1EF8">
        <w:rPr>
          <w:highlight w:val="lightGray"/>
        </w:rPr>
        <w:t>, Volume 1)</w:t>
      </w:r>
      <w:r>
        <w:rPr>
          <w:highlight w:val="lightGray"/>
        </w:rPr>
        <w:t>.</w:t>
      </w:r>
      <w:r w:rsidR="003C1EF8" w:rsidRPr="00CD3855">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7D9A94D4" w:rsidR="00F77BE0" w:rsidRPr="005E4B2B" w:rsidRDefault="003C1EF8" w:rsidP="00A841F4">
      <w:pPr>
        <w:spacing w:after="200"/>
        <w:ind w:left="709"/>
        <w:jc w:val="both"/>
        <w:rPr>
          <w:szCs w:val="24"/>
          <w:lang w:val="en-GB"/>
        </w:rPr>
      </w:pPr>
      <w:r w:rsidRPr="005E4B2B">
        <w:rPr>
          <w:szCs w:val="24"/>
          <w:lang w:val="en-GB"/>
        </w:rPr>
        <w:t xml:space="preserve">The currency of the tender </w:t>
      </w:r>
      <w:r w:rsidRPr="00F908E6">
        <w:rPr>
          <w:szCs w:val="24"/>
          <w:lang w:val="en-GB"/>
        </w:rPr>
        <w:t xml:space="preserve">is the </w:t>
      </w:r>
      <w:r w:rsidR="0089378F" w:rsidRPr="00F908E6">
        <w:rPr>
          <w:szCs w:val="24"/>
          <w:lang w:val="en-GB"/>
        </w:rPr>
        <w:t>RSD</w:t>
      </w:r>
      <w:r w:rsidR="00F77BE0" w:rsidRPr="00F908E6">
        <w:rPr>
          <w:szCs w:val="24"/>
          <w:lang w:val="en-GB"/>
        </w:rPr>
        <w:t>.</w:t>
      </w:r>
      <w:r w:rsidR="00F77BE0" w:rsidRPr="00F908E6">
        <w:rPr>
          <w:szCs w:val="24"/>
          <w:vertAlign w:val="superscript"/>
          <w:lang w:val="en-GB"/>
        </w:rPr>
        <w:footnoteReference w:id="3"/>
      </w:r>
    </w:p>
    <w:p w14:paraId="4B2F6115" w14:textId="594913C6"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89378F">
        <w:rPr>
          <w:szCs w:val="24"/>
          <w:lang w:val="en-GB"/>
        </w:rPr>
        <w:t>RSD</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0" w:name="_Toc416867502"/>
      <w:r w:rsidRPr="0094142A">
        <w:t>SUBMISSION OF TENDERS</w:t>
      </w:r>
      <w:bookmarkEnd w:id="10"/>
    </w:p>
    <w:p w14:paraId="338692E9" w14:textId="77777777" w:rsidR="003C1EF8" w:rsidRPr="0094142A" w:rsidRDefault="003C1EF8" w:rsidP="000A58FD">
      <w:pPr>
        <w:pStyle w:val="Heading2"/>
      </w:pPr>
      <w:r w:rsidRPr="0094142A">
        <w:t>SUBMISSION OF TENDERS</w:t>
      </w:r>
    </w:p>
    <w:p w14:paraId="15079497" w14:textId="54D547DD" w:rsidR="008D5ADC" w:rsidRPr="00EF0C79" w:rsidRDefault="008D5ADC" w:rsidP="005E4B2B">
      <w:pPr>
        <w:spacing w:beforeLines="50" w:before="120" w:afterLines="50" w:after="120"/>
        <w:ind w:left="714"/>
        <w:jc w:val="both"/>
        <w:rPr>
          <w:szCs w:val="24"/>
          <w:lang w:val="en-GB"/>
        </w:rPr>
      </w:pPr>
      <w:r w:rsidRPr="00EF0C79">
        <w:rPr>
          <w:szCs w:val="24"/>
          <w:lang w:val="en-GB"/>
        </w:rPr>
        <w:t xml:space="preserve">The complete tender must be submitted in one original, clearly marked ‘original’ and </w:t>
      </w:r>
      <w:r w:rsidR="009F3C72" w:rsidRPr="00EF0C79">
        <w:rPr>
          <w:szCs w:val="24"/>
          <w:lang w:val="en-GB"/>
        </w:rPr>
        <w:t xml:space="preserve">1 </w:t>
      </w:r>
      <w:r w:rsidRPr="00EF0C79">
        <w:rPr>
          <w:szCs w:val="24"/>
          <w:lang w:val="en-GB"/>
        </w:rPr>
        <w:t xml:space="preserve">copies, also clearly marked ‘copy’. In the event of any discrepancy between them the original will prevail. </w:t>
      </w:r>
    </w:p>
    <w:p w14:paraId="5EDC1ABA" w14:textId="77777777" w:rsidR="008D5ADC" w:rsidRPr="00EF0C79" w:rsidRDefault="008D5ADC" w:rsidP="005E4B2B">
      <w:pPr>
        <w:spacing w:beforeLines="120" w:before="288" w:afterLines="60" w:after="144"/>
        <w:ind w:left="714"/>
        <w:jc w:val="both"/>
        <w:rPr>
          <w:szCs w:val="24"/>
          <w:lang w:val="en-GB"/>
        </w:rPr>
      </w:pPr>
      <w:r w:rsidRPr="00EF0C79">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EF0C79" w:rsidRDefault="008D5ADC" w:rsidP="005E4B2B">
      <w:pPr>
        <w:spacing w:beforeLines="120" w:before="288" w:afterLines="60" w:after="144"/>
        <w:ind w:left="714"/>
        <w:jc w:val="both"/>
        <w:rPr>
          <w:szCs w:val="24"/>
          <w:lang w:val="en-IE"/>
        </w:rPr>
      </w:pPr>
      <w:r w:rsidRPr="00EF0C79">
        <w:rPr>
          <w:szCs w:val="24"/>
          <w:lang w:val="en-GB"/>
        </w:rPr>
        <w:t>All tenders must be sent to the contracting authority before the deadline for submission of tenders specified in the table in point 1 above:</w:t>
      </w:r>
    </w:p>
    <w:p w14:paraId="67D2A51C" w14:textId="77777777" w:rsidR="00AE0D10" w:rsidRPr="00EF0C79" w:rsidRDefault="00AE0D10" w:rsidP="005E4B2B">
      <w:pPr>
        <w:keepNext/>
        <w:keepLines/>
        <w:spacing w:before="120" w:after="120"/>
        <w:ind w:left="1074"/>
        <w:jc w:val="both"/>
        <w:rPr>
          <w:szCs w:val="24"/>
          <w:lang w:val="en-IE"/>
        </w:rPr>
      </w:pPr>
      <w:r w:rsidRPr="00EF0C79">
        <w:rPr>
          <w:b/>
          <w:szCs w:val="24"/>
          <w:lang w:val="en-IE"/>
        </w:rPr>
        <w:lastRenderedPageBreak/>
        <w:t>EITHER</w:t>
      </w:r>
      <w:r w:rsidRPr="00EF0C79">
        <w:rPr>
          <w:szCs w:val="24"/>
          <w:lang w:val="en-IE"/>
        </w:rPr>
        <w:t xml:space="preserve"> by post or by courier service, in which case the evidence shall be constituted by the postmark or the date of the deposit slip</w:t>
      </w:r>
      <w:r w:rsidRPr="00EF0C79">
        <w:rPr>
          <w:rStyle w:val="FootnoteReference"/>
          <w:szCs w:val="24"/>
        </w:rPr>
        <w:footnoteReference w:id="4"/>
      </w:r>
      <w:r w:rsidRPr="00EF0C79">
        <w:rPr>
          <w:szCs w:val="24"/>
          <w:lang w:val="en-IE"/>
        </w:rPr>
        <w:t>, to:</w:t>
      </w:r>
    </w:p>
    <w:p w14:paraId="1F1EC164" w14:textId="77777777" w:rsidR="009F3C72" w:rsidRPr="00EF0C79" w:rsidRDefault="009F3C72" w:rsidP="009F3C72">
      <w:pPr>
        <w:pStyle w:val="Blockquote"/>
        <w:keepNext/>
        <w:keepLines/>
        <w:spacing w:before="0" w:after="0"/>
        <w:jc w:val="center"/>
        <w:rPr>
          <w:b/>
          <w:bCs/>
          <w:sz w:val="22"/>
          <w:szCs w:val="22"/>
          <w:lang w:val="en-GB"/>
        </w:rPr>
      </w:pPr>
      <w:r w:rsidRPr="00EF0C79">
        <w:rPr>
          <w:b/>
          <w:bCs/>
          <w:sz w:val="22"/>
          <w:szCs w:val="22"/>
          <w:lang w:val="en-GB"/>
        </w:rPr>
        <w:t>Municipality of Knjazevac</w:t>
      </w:r>
    </w:p>
    <w:p w14:paraId="79EDCF33" w14:textId="77777777" w:rsidR="009F3C72" w:rsidRPr="00EF0C79" w:rsidRDefault="009F3C72" w:rsidP="009F3C72">
      <w:pPr>
        <w:pStyle w:val="Blockquote"/>
        <w:keepNext/>
        <w:keepLines/>
        <w:spacing w:before="0" w:after="0"/>
        <w:jc w:val="center"/>
        <w:rPr>
          <w:sz w:val="22"/>
          <w:szCs w:val="22"/>
          <w:lang w:val="en-GB"/>
        </w:rPr>
      </w:pPr>
      <w:r w:rsidRPr="00EF0C79">
        <w:rPr>
          <w:sz w:val="22"/>
          <w:szCs w:val="22"/>
          <w:lang w:val="en-GB"/>
        </w:rPr>
        <w:t>Milosa Obilica str. 1, 19350 Knjazevac, Republic of Serbia</w:t>
      </w:r>
    </w:p>
    <w:p w14:paraId="58E5C756" w14:textId="0D237CB6" w:rsidR="009F3C72" w:rsidRPr="00EF0C79" w:rsidRDefault="009F3C72" w:rsidP="009F3C72">
      <w:pPr>
        <w:pStyle w:val="Blockquote"/>
        <w:keepNext/>
        <w:keepLines/>
        <w:spacing w:before="0" w:after="0"/>
        <w:jc w:val="center"/>
        <w:rPr>
          <w:sz w:val="22"/>
          <w:szCs w:val="22"/>
        </w:rPr>
      </w:pPr>
      <w:r w:rsidRPr="00EF0C79">
        <w:rPr>
          <w:sz w:val="22"/>
          <w:szCs w:val="22"/>
          <w:lang w:val="en-GB"/>
        </w:rPr>
        <w:t xml:space="preserve">REFERENCE : </w:t>
      </w:r>
      <w:r w:rsidRPr="00EF0C79">
        <w:rPr>
          <w:sz w:val="22"/>
          <w:szCs w:val="22"/>
        </w:rPr>
        <w:t>BGRS0200069 – TD 01</w:t>
      </w:r>
      <w:r w:rsidR="00C61310">
        <w:rPr>
          <w:sz w:val="22"/>
          <w:szCs w:val="22"/>
        </w:rPr>
        <w:t>-02</w:t>
      </w:r>
    </w:p>
    <w:p w14:paraId="3E3DAD44" w14:textId="4467B05D" w:rsidR="009F3C72" w:rsidRPr="00EF0C79" w:rsidRDefault="009F3C72" w:rsidP="009F3C72">
      <w:pPr>
        <w:pStyle w:val="Blockquote"/>
        <w:keepNext/>
        <w:keepLines/>
        <w:spacing w:before="0" w:after="0"/>
        <w:jc w:val="center"/>
        <w:rPr>
          <w:b/>
          <w:bCs/>
          <w:sz w:val="22"/>
          <w:szCs w:val="22"/>
          <w:lang w:val="en-GB"/>
        </w:rPr>
      </w:pPr>
      <w:r w:rsidRPr="00EF0C79">
        <w:rPr>
          <w:b/>
          <w:bCs/>
          <w:sz w:val="22"/>
          <w:szCs w:val="22"/>
          <w:lang w:val="en-GB"/>
        </w:rPr>
        <w:t>NOTE : DO NOT OPEN BEFORE OPENING SESSION</w:t>
      </w:r>
    </w:p>
    <w:p w14:paraId="5F2CF1DA" w14:textId="77777777" w:rsidR="009F3C72" w:rsidRPr="00EF0C79" w:rsidRDefault="009F3C72" w:rsidP="009F3C72">
      <w:pPr>
        <w:pStyle w:val="Blockquote"/>
        <w:keepNext/>
        <w:keepLines/>
        <w:spacing w:before="0" w:after="0"/>
        <w:jc w:val="center"/>
        <w:rPr>
          <w:b/>
          <w:bCs/>
          <w:sz w:val="22"/>
          <w:szCs w:val="22"/>
          <w:lang w:val="en-GB"/>
        </w:rPr>
      </w:pPr>
      <w:r w:rsidRPr="00EF0C79">
        <w:rPr>
          <w:b/>
          <w:bCs/>
          <w:sz w:val="22"/>
          <w:szCs w:val="22"/>
          <w:lang w:val="en-GB"/>
        </w:rPr>
        <w:t>“Ne otvarati pre sastanka za otvaranje ponuda!”.</w:t>
      </w:r>
    </w:p>
    <w:p w14:paraId="21094AE7" w14:textId="77777777" w:rsidR="00AE0D10" w:rsidRPr="005E4B2B" w:rsidRDefault="00AE0D10" w:rsidP="005E4B2B">
      <w:pPr>
        <w:pStyle w:val="Blockquote"/>
        <w:keepNext/>
        <w:keepLines/>
        <w:spacing w:before="120" w:after="120"/>
        <w:ind w:left="1074"/>
        <w:jc w:val="both"/>
        <w:rPr>
          <w:szCs w:val="24"/>
          <w:lang w:val="en-IE"/>
        </w:rPr>
      </w:pPr>
      <w:r w:rsidRPr="00EF0C79">
        <w:rPr>
          <w:b/>
          <w:szCs w:val="24"/>
          <w:lang w:val="en-IE"/>
        </w:rPr>
        <w:t>OR</w:t>
      </w:r>
      <w:r w:rsidRPr="00EF0C79">
        <w:rPr>
          <w:szCs w:val="24"/>
          <w:lang w:val="en-IE"/>
        </w:rPr>
        <w:t xml:space="preserve"> </w:t>
      </w:r>
      <w:r w:rsidRPr="00EF0C79">
        <w:rPr>
          <w:rStyle w:val="Strong"/>
          <w:szCs w:val="24"/>
          <w:lang w:val="en-IE"/>
        </w:rPr>
        <w:t>hand delivered</w:t>
      </w:r>
      <w:r w:rsidRPr="00EF0C79">
        <w:rPr>
          <w:szCs w:val="24"/>
          <w:lang w:val="en-IE"/>
        </w:rPr>
        <w:t xml:space="preserve"> </w:t>
      </w:r>
      <w:r w:rsidRPr="00EF0C79">
        <w:rPr>
          <w:szCs w:val="24"/>
          <w:lang w:val="en-GB"/>
        </w:rPr>
        <w:t>by the participant in person or by an agent</w:t>
      </w:r>
      <w:r w:rsidRPr="00EF0C79">
        <w:rPr>
          <w:rStyle w:val="Strong"/>
          <w:szCs w:val="24"/>
          <w:lang w:val="en-GB"/>
        </w:rPr>
        <w:t xml:space="preserve"> directly</w:t>
      </w:r>
      <w:r w:rsidRPr="00EF0C79">
        <w:rPr>
          <w:szCs w:val="24"/>
          <w:lang w:val="en-GB"/>
        </w:rPr>
        <w:t xml:space="preserve"> to the premises of the contracting authority in return for a </w:t>
      </w:r>
      <w:r w:rsidRPr="00EF0C79">
        <w:rPr>
          <w:rStyle w:val="Strong"/>
          <w:szCs w:val="24"/>
          <w:lang w:val="en-GB"/>
        </w:rPr>
        <w:t>signed and dated receipt</w:t>
      </w:r>
      <w:r w:rsidRPr="00EF0C79">
        <w:rPr>
          <w:szCs w:val="24"/>
          <w:lang w:val="en-GB"/>
        </w:rPr>
        <w:t xml:space="preserve">, in which case the evidence shall be constituted by this acknowledgement of receipt, </w:t>
      </w:r>
      <w:r w:rsidRPr="00EF0C79">
        <w:rPr>
          <w:szCs w:val="24"/>
          <w:lang w:val="en-IE"/>
        </w:rPr>
        <w:t>to:</w:t>
      </w:r>
    </w:p>
    <w:p w14:paraId="04D86F86" w14:textId="77777777" w:rsidR="009F3C72" w:rsidRDefault="009F3C72" w:rsidP="009F3C72">
      <w:pPr>
        <w:pStyle w:val="Blockquote"/>
        <w:keepNext/>
        <w:keepLines/>
        <w:spacing w:before="0" w:after="0"/>
        <w:jc w:val="center"/>
        <w:rPr>
          <w:b/>
          <w:bCs/>
          <w:sz w:val="22"/>
          <w:szCs w:val="22"/>
          <w:lang w:val="en-GB"/>
        </w:rPr>
      </w:pPr>
      <w:r w:rsidRPr="00533568">
        <w:rPr>
          <w:b/>
          <w:bCs/>
          <w:sz w:val="22"/>
          <w:szCs w:val="22"/>
          <w:lang w:val="en-GB"/>
        </w:rPr>
        <w:t>Municipality of Knjazevac</w:t>
      </w:r>
    </w:p>
    <w:p w14:paraId="7E3B18AE" w14:textId="77777777" w:rsidR="009F3C72" w:rsidRPr="0094338F" w:rsidRDefault="009F3C72" w:rsidP="009F3C72">
      <w:pPr>
        <w:pStyle w:val="Blockquote"/>
        <w:keepNext/>
        <w:keepLines/>
        <w:spacing w:before="0" w:after="0"/>
        <w:jc w:val="center"/>
        <w:rPr>
          <w:sz w:val="22"/>
          <w:szCs w:val="22"/>
          <w:lang w:val="en-GB"/>
        </w:rPr>
      </w:pPr>
      <w:r w:rsidRPr="0094338F">
        <w:rPr>
          <w:sz w:val="22"/>
          <w:szCs w:val="22"/>
          <w:lang w:val="en-GB"/>
        </w:rPr>
        <w:t>Milosa Obilica str. 1, 19350 Knjazevac, Republic of Serbia</w:t>
      </w:r>
    </w:p>
    <w:p w14:paraId="32F566E4" w14:textId="4D6F9C6B" w:rsidR="009F3C72" w:rsidRDefault="009F3C72" w:rsidP="009F3C72">
      <w:pPr>
        <w:pStyle w:val="Blockquote"/>
        <w:keepNext/>
        <w:keepLines/>
        <w:spacing w:before="0" w:after="0"/>
        <w:jc w:val="center"/>
        <w:rPr>
          <w:sz w:val="22"/>
          <w:szCs w:val="22"/>
        </w:rPr>
      </w:pPr>
      <w:r w:rsidRPr="0094338F">
        <w:rPr>
          <w:sz w:val="22"/>
          <w:szCs w:val="22"/>
          <w:lang w:val="en-GB"/>
        </w:rPr>
        <w:t xml:space="preserve">REFERENCE : </w:t>
      </w:r>
      <w:r w:rsidRPr="00F17C1F">
        <w:rPr>
          <w:sz w:val="22"/>
          <w:szCs w:val="22"/>
        </w:rPr>
        <w:t>BGRS0200069 – TD 01</w:t>
      </w:r>
      <w:r w:rsidR="00C61310">
        <w:rPr>
          <w:sz w:val="22"/>
          <w:szCs w:val="22"/>
        </w:rPr>
        <w:t>-02</w:t>
      </w:r>
    </w:p>
    <w:p w14:paraId="690DC0F6" w14:textId="40AC7446" w:rsidR="009F3C72" w:rsidRPr="0094338F" w:rsidRDefault="009F3C72" w:rsidP="009F3C72">
      <w:pPr>
        <w:pStyle w:val="Blockquote"/>
        <w:keepNext/>
        <w:keepLines/>
        <w:spacing w:before="0" w:after="0"/>
        <w:jc w:val="center"/>
        <w:rPr>
          <w:b/>
          <w:bCs/>
          <w:sz w:val="22"/>
          <w:szCs w:val="22"/>
          <w:lang w:val="en-GB"/>
        </w:rPr>
      </w:pPr>
      <w:r w:rsidRPr="0094338F">
        <w:rPr>
          <w:b/>
          <w:bCs/>
          <w:sz w:val="22"/>
          <w:szCs w:val="22"/>
          <w:lang w:val="en-GB"/>
        </w:rPr>
        <w:t>NOTE : DO NOT OPEN BEFORE OPENING SESSION</w:t>
      </w:r>
    </w:p>
    <w:p w14:paraId="4FB08C8F" w14:textId="77777777" w:rsidR="009F3C72" w:rsidRPr="00533568" w:rsidRDefault="009F3C72" w:rsidP="009F3C72">
      <w:pPr>
        <w:pStyle w:val="Blockquote"/>
        <w:keepNext/>
        <w:keepLines/>
        <w:spacing w:before="120" w:after="120"/>
        <w:jc w:val="center"/>
        <w:rPr>
          <w:b/>
          <w:bCs/>
          <w:sz w:val="22"/>
          <w:szCs w:val="22"/>
          <w:lang w:val="en-GB"/>
        </w:rPr>
      </w:pPr>
      <w:r w:rsidRPr="0094338F">
        <w:rPr>
          <w:b/>
          <w:bCs/>
          <w:sz w:val="22"/>
          <w:szCs w:val="22"/>
          <w:lang w:val="en-GB"/>
        </w:rPr>
        <w:t>“Ne otvarati pre sastanka za otvaranje ponuda!”.</w:t>
      </w:r>
    </w:p>
    <w:p w14:paraId="430D3911" w14:textId="77777777" w:rsidR="009F3C72" w:rsidRDefault="009F3C72" w:rsidP="009F3C72">
      <w:pPr>
        <w:ind w:left="562"/>
        <w:jc w:val="center"/>
        <w:rPr>
          <w:b/>
          <w:bCs/>
          <w:sz w:val="22"/>
        </w:rPr>
      </w:pPr>
    </w:p>
    <w:p w14:paraId="6D532953" w14:textId="1C66FFE9" w:rsidR="009F3C72" w:rsidRPr="00533568" w:rsidRDefault="009F3C72" w:rsidP="009F3C72">
      <w:pPr>
        <w:ind w:left="562"/>
        <w:jc w:val="center"/>
        <w:rPr>
          <w:b/>
          <w:bCs/>
          <w:sz w:val="22"/>
        </w:rPr>
      </w:pPr>
      <w:r w:rsidRPr="00B87DEA">
        <w:rPr>
          <w:b/>
          <w:bCs/>
          <w:sz w:val="22"/>
        </w:rPr>
        <w:t>from 07:00 to 15:00</w:t>
      </w:r>
      <w:r>
        <w:rPr>
          <w:b/>
          <w:bCs/>
          <w:sz w:val="22"/>
        </w:rPr>
        <w:t xml:space="preserve"> hour</w:t>
      </w:r>
    </w:p>
    <w:p w14:paraId="05D77D7E" w14:textId="39A5C200" w:rsidR="00AE0D10" w:rsidRPr="009F3C72" w:rsidRDefault="00AE0D10" w:rsidP="00965C63">
      <w:pPr>
        <w:pStyle w:val="Blockquote"/>
        <w:ind w:left="714" w:right="26"/>
        <w:jc w:val="both"/>
        <w:rPr>
          <w:rStyle w:val="Strong"/>
          <w:snapToGrid/>
          <w:szCs w:val="24"/>
          <w:lang w:val="en-GB" w:eastAsia="en-GB"/>
        </w:rPr>
      </w:pPr>
      <w:r w:rsidRPr="009F3C72">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9F3C72">
        <w:rPr>
          <w:szCs w:val="24"/>
          <w:lang w:val="en-IE"/>
        </w:rPr>
        <w:t>, after the effective date of approval of the evaluation report, if accepting tenders that were submitted on time but arrived late would considerably</w:t>
      </w:r>
      <w:r w:rsidR="00E60ACB" w:rsidRPr="009F3C72">
        <w:rPr>
          <w:szCs w:val="24"/>
          <w:lang w:val="en-IE"/>
        </w:rPr>
        <w:t xml:space="preserve"> delay the evaluation procedure</w:t>
      </w:r>
      <w:r w:rsidR="00965C63" w:rsidRPr="009F3C72">
        <w:rPr>
          <w:szCs w:val="24"/>
          <w:lang w:val="en-IE"/>
        </w:rPr>
        <w:t xml:space="preserve"> or jeopardise decisions already taken and notified</w:t>
      </w:r>
      <w:r w:rsidRPr="009F3C72">
        <w:rPr>
          <w:szCs w:val="24"/>
          <w:lang w:val="en-IE"/>
        </w:rPr>
        <w:t>.</w:t>
      </w:r>
    </w:p>
    <w:p w14:paraId="36F604FE" w14:textId="2779F80C" w:rsidR="00AE0D10" w:rsidRPr="009F3C72" w:rsidRDefault="00007780" w:rsidP="005E4B2B">
      <w:pPr>
        <w:spacing w:before="120" w:after="120"/>
        <w:ind w:left="714"/>
        <w:jc w:val="both"/>
        <w:rPr>
          <w:szCs w:val="24"/>
          <w:lang w:val="en-IE"/>
        </w:rPr>
      </w:pPr>
      <w:r w:rsidRPr="009F3C72">
        <w:rPr>
          <w:szCs w:val="24"/>
          <w:lang w:val="en-GB"/>
        </w:rPr>
        <w:t xml:space="preserve">The technical and financial offers must be placed together in </w:t>
      </w:r>
      <w:r w:rsidR="00E60ACB" w:rsidRPr="009F3C72">
        <w:rPr>
          <w:szCs w:val="24"/>
          <w:lang w:val="en-GB"/>
        </w:rPr>
        <w:t>one</w:t>
      </w:r>
      <w:r w:rsidRPr="009F3C72">
        <w:rPr>
          <w:szCs w:val="24"/>
          <w:lang w:val="en-GB"/>
        </w:rPr>
        <w:t xml:space="preserve"> sealed envelope. Th</w:t>
      </w:r>
      <w:r w:rsidR="00E60ACB" w:rsidRPr="009F3C72">
        <w:rPr>
          <w:szCs w:val="24"/>
          <w:lang w:val="en-GB"/>
        </w:rPr>
        <w:t>is</w:t>
      </w:r>
      <w:r w:rsidRPr="009F3C72">
        <w:rPr>
          <w:szCs w:val="24"/>
          <w:lang w:val="en-GB"/>
        </w:rPr>
        <w:t xml:space="preserve"> envelope should then be placed in another sealed envelope/package, unless their volume requires a separate submission for each lot.</w:t>
      </w:r>
    </w:p>
    <w:p w14:paraId="172A6349" w14:textId="77777777" w:rsidR="00AE0D10" w:rsidRPr="009F3C72" w:rsidRDefault="00AE0D10" w:rsidP="005E4B2B">
      <w:pPr>
        <w:spacing w:before="120" w:after="120"/>
        <w:ind w:left="714"/>
        <w:jc w:val="both"/>
        <w:rPr>
          <w:szCs w:val="24"/>
          <w:lang w:val="en-IE"/>
        </w:rPr>
      </w:pPr>
      <w:r w:rsidRPr="009F3C72">
        <w:rPr>
          <w:szCs w:val="24"/>
          <w:lang w:val="en-IE"/>
        </w:rPr>
        <w:t xml:space="preserve">The outer envelope should provide the following information: </w:t>
      </w:r>
    </w:p>
    <w:p w14:paraId="502FA748" w14:textId="77777777" w:rsidR="00AE0D10" w:rsidRPr="009F3C72" w:rsidRDefault="00AE0D10" w:rsidP="0048782B">
      <w:pPr>
        <w:numPr>
          <w:ilvl w:val="0"/>
          <w:numId w:val="8"/>
        </w:numPr>
        <w:tabs>
          <w:tab w:val="clear" w:pos="861"/>
        </w:tabs>
        <w:spacing w:before="120" w:after="120"/>
        <w:ind w:left="1140" w:hanging="284"/>
        <w:rPr>
          <w:szCs w:val="24"/>
          <w:lang w:val="en-IE"/>
        </w:rPr>
      </w:pPr>
      <w:r w:rsidRPr="009F3C72">
        <w:rPr>
          <w:szCs w:val="24"/>
          <w:lang w:val="en-IE"/>
        </w:rPr>
        <w:t xml:space="preserve">the address for submitting tenders indicated above; </w:t>
      </w:r>
    </w:p>
    <w:p w14:paraId="4F316519" w14:textId="5A8A8B27" w:rsidR="00AE0D10" w:rsidRPr="009F3C72" w:rsidRDefault="00AE0D10" w:rsidP="005E4B2B">
      <w:pPr>
        <w:spacing w:before="120" w:after="120"/>
        <w:ind w:left="714" w:firstLine="142"/>
        <w:rPr>
          <w:szCs w:val="24"/>
          <w:lang w:val="en-IE"/>
        </w:rPr>
      </w:pPr>
      <w:r w:rsidRPr="009F3C72">
        <w:rPr>
          <w:szCs w:val="24"/>
          <w:lang w:val="en-IE"/>
        </w:rPr>
        <w:t xml:space="preserve">b)  the reference code of the tender procedure (i.e. </w:t>
      </w:r>
      <w:r w:rsidR="009F3C72" w:rsidRPr="009F3C72">
        <w:rPr>
          <w:sz w:val="22"/>
          <w:szCs w:val="22"/>
        </w:rPr>
        <w:t>BGRS0200069 – TD 01</w:t>
      </w:r>
      <w:r w:rsidR="00C61310">
        <w:rPr>
          <w:sz w:val="22"/>
          <w:szCs w:val="22"/>
        </w:rPr>
        <w:t>-02</w:t>
      </w:r>
      <w:r w:rsidRPr="009F3C72">
        <w:rPr>
          <w:szCs w:val="24"/>
          <w:lang w:val="en-IE"/>
        </w:rPr>
        <w:t>);</w:t>
      </w:r>
    </w:p>
    <w:p w14:paraId="35005829" w14:textId="5712E2A0" w:rsidR="00AE0D10" w:rsidRPr="009F3C72" w:rsidRDefault="00AE0D10" w:rsidP="005E4B2B">
      <w:pPr>
        <w:spacing w:before="120" w:after="120"/>
        <w:ind w:left="856"/>
        <w:rPr>
          <w:szCs w:val="24"/>
          <w:lang w:val="en-IE"/>
        </w:rPr>
      </w:pPr>
      <w:r w:rsidRPr="009F3C72">
        <w:rPr>
          <w:szCs w:val="24"/>
          <w:lang w:val="en-IE"/>
        </w:rPr>
        <w:t>c)</w:t>
      </w:r>
      <w:r w:rsidRPr="009F3C72">
        <w:rPr>
          <w:szCs w:val="24"/>
          <w:lang w:val="en-IE"/>
        </w:rPr>
        <w:tab/>
        <w:t xml:space="preserve">the words ‘Not to be opened before the tender-opening session’ and </w:t>
      </w:r>
      <w:r w:rsidR="009F3C72" w:rsidRPr="009F3C72">
        <w:rPr>
          <w:b/>
          <w:bCs/>
          <w:sz w:val="22"/>
          <w:szCs w:val="22"/>
          <w:lang w:val="en-GB"/>
        </w:rPr>
        <w:t>Ne otvarati pre sastanka za otvaranje ponuda</w:t>
      </w:r>
      <w:r w:rsidRPr="009F3C72">
        <w:rPr>
          <w:szCs w:val="24"/>
          <w:lang w:val="en-IE"/>
        </w:rPr>
        <w:t>;</w:t>
      </w:r>
    </w:p>
    <w:p w14:paraId="6942DBD5" w14:textId="77777777" w:rsidR="00AE0D10" w:rsidRPr="009F3C72" w:rsidRDefault="00AE0D10" w:rsidP="005E4B2B">
      <w:pPr>
        <w:spacing w:before="120" w:after="120"/>
        <w:ind w:left="714" w:firstLine="142"/>
        <w:rPr>
          <w:szCs w:val="24"/>
          <w:lang w:val="en-IE"/>
        </w:rPr>
      </w:pPr>
      <w:r w:rsidRPr="009F3C72">
        <w:rPr>
          <w:szCs w:val="24"/>
          <w:lang w:val="en-IE"/>
        </w:rPr>
        <w:t>d)</w:t>
      </w:r>
      <w:r w:rsidRPr="009F3C72">
        <w:rPr>
          <w:szCs w:val="24"/>
          <w:lang w:val="en-IE"/>
        </w:rPr>
        <w:tab/>
        <w:t>the name of the tenderer.</w:t>
      </w:r>
    </w:p>
    <w:p w14:paraId="44F86A66" w14:textId="0A8CFBAE" w:rsidR="00AE0D10" w:rsidRDefault="00AE0D10" w:rsidP="005E4B2B">
      <w:pPr>
        <w:spacing w:before="120" w:after="120"/>
        <w:ind w:left="856"/>
        <w:rPr>
          <w:szCs w:val="24"/>
          <w:lang w:val="en-IE"/>
        </w:rPr>
      </w:pPr>
      <w:r w:rsidRPr="009F3C72">
        <w:rPr>
          <w:szCs w:val="24"/>
          <w:lang w:val="en-IE"/>
        </w:rPr>
        <w:t>Each envelope must include an index of its contents. The pages of the technical and financial offers must be numbered.</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lastRenderedPageBreak/>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3F183EFE" w:rsidR="00F96CB2" w:rsidRPr="009C2A15" w:rsidRDefault="003C1EF8" w:rsidP="00F96CB2">
      <w:pPr>
        <w:spacing w:after="200"/>
        <w:ind w:left="709"/>
        <w:jc w:val="both"/>
        <w:rPr>
          <w:szCs w:val="24"/>
          <w:lang w:val="en-GB"/>
        </w:rPr>
      </w:pPr>
      <w:r w:rsidRPr="009C2A15">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9C2A15">
        <w:rPr>
          <w:szCs w:val="24"/>
          <w:lang w:val="en-GB"/>
        </w:rPr>
        <w:t>Any such notification of alteration or withdrawal must be prepared and submitted in accordance with Clause 1</w:t>
      </w:r>
      <w:r w:rsidR="007264C7" w:rsidRPr="009C2A15">
        <w:rPr>
          <w:szCs w:val="24"/>
          <w:lang w:val="en-GB"/>
        </w:rPr>
        <w:t>1 above</w:t>
      </w:r>
      <w:r w:rsidRPr="009C2A15">
        <w:rPr>
          <w:szCs w:val="24"/>
          <w:lang w:val="en-GB"/>
        </w:rPr>
        <w:t xml:space="preserve">, and the envelope must also be marked with </w:t>
      </w:r>
      <w:r w:rsidR="006776BA" w:rsidRPr="009C2A15">
        <w:rPr>
          <w:szCs w:val="24"/>
          <w:lang w:val="en-GB"/>
        </w:rPr>
        <w:t>‘</w:t>
      </w:r>
      <w:r w:rsidRPr="009C2A15">
        <w:rPr>
          <w:szCs w:val="24"/>
          <w:lang w:val="en-GB"/>
        </w:rPr>
        <w:t>alteration</w:t>
      </w:r>
      <w:r w:rsidR="006776BA" w:rsidRPr="009C2A15">
        <w:rPr>
          <w:szCs w:val="24"/>
          <w:lang w:val="en-GB"/>
        </w:rPr>
        <w:t>’</w:t>
      </w:r>
      <w:r w:rsidRPr="009C2A15">
        <w:rPr>
          <w:szCs w:val="24"/>
          <w:lang w:val="en-GB"/>
        </w:rPr>
        <w:t xml:space="preserve"> or </w:t>
      </w:r>
      <w:r w:rsidR="006776BA" w:rsidRPr="009C2A15">
        <w:rPr>
          <w:szCs w:val="24"/>
          <w:lang w:val="en-GB"/>
        </w:rPr>
        <w:t>‘</w:t>
      </w:r>
      <w:r w:rsidRPr="009C2A15">
        <w:rPr>
          <w:szCs w:val="24"/>
          <w:lang w:val="en-GB"/>
        </w:rPr>
        <w:t>withdrawal</w:t>
      </w:r>
      <w:r w:rsidR="006776BA" w:rsidRPr="009C2A15">
        <w:rPr>
          <w:szCs w:val="24"/>
          <w:lang w:val="en-GB"/>
        </w:rPr>
        <w:t>’</w:t>
      </w:r>
      <w:r w:rsidRPr="009C2A15">
        <w:rPr>
          <w:szCs w:val="24"/>
          <w:lang w:val="en-GB"/>
        </w:rPr>
        <w:t xml:space="preserve"> as appropriate.</w:t>
      </w:r>
    </w:p>
    <w:p w14:paraId="22EE25A8" w14:textId="77777777" w:rsidR="003C1EF8" w:rsidRPr="0094142A" w:rsidRDefault="003C1EF8" w:rsidP="004E4BC7">
      <w:pPr>
        <w:pStyle w:val="Heading1"/>
      </w:pPr>
      <w:bookmarkStart w:id="11" w:name="_Toc416867503"/>
      <w:r w:rsidRPr="0094142A">
        <w:t>OPENING AND EVALUATION OF TENDERS</w:t>
      </w:r>
      <w:bookmarkEnd w:id="11"/>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lastRenderedPageBreak/>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EF0C79" w:rsidRDefault="003E7006" w:rsidP="0048782B">
      <w:pPr>
        <w:spacing w:after="120"/>
        <w:ind w:left="709"/>
        <w:jc w:val="both"/>
        <w:outlineLvl w:val="0"/>
        <w:rPr>
          <w:szCs w:val="24"/>
          <w:lang w:val="en-IE"/>
        </w:rPr>
      </w:pPr>
      <w:r w:rsidRPr="00EF0C79">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EF0C79">
        <w:rPr>
          <w:b/>
          <w:szCs w:val="24"/>
          <w:lang w:val="en-IE"/>
        </w:rPr>
        <w:t>All tenderers are invited to prepare in advance the documents related to the evidence, since they may be requested to provide such evidence within a short deadline</w:t>
      </w:r>
      <w:r w:rsidRPr="00EF0C79">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EF0C79" w:rsidRDefault="003E7006" w:rsidP="0048782B">
      <w:pPr>
        <w:spacing w:after="120"/>
        <w:ind w:left="709"/>
        <w:jc w:val="both"/>
        <w:rPr>
          <w:i/>
          <w:iCs/>
          <w:szCs w:val="24"/>
          <w:u w:val="single"/>
          <w:lang w:val="en-GB"/>
        </w:rPr>
      </w:pPr>
      <w:r w:rsidRPr="00EF0C79">
        <w:rPr>
          <w:szCs w:val="24"/>
          <w:lang w:val="en-IE"/>
        </w:rPr>
        <w:t xml:space="preserve">When requested, regarding the exclusion criteria, the tenderers should be able to provide the </w:t>
      </w:r>
      <w:r w:rsidRPr="00EF0C79">
        <w:rPr>
          <w:b/>
          <w:bCs/>
          <w:szCs w:val="24"/>
          <w:lang w:val="en-GB"/>
        </w:rPr>
        <w:t>documentary proof</w:t>
      </w:r>
      <w:r w:rsidRPr="00EF0C79">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EF0C79">
        <w:rPr>
          <w:szCs w:val="24"/>
          <w:lang w:val="en-GB"/>
        </w:rPr>
        <w:t>4.2</w:t>
      </w:r>
      <w:r w:rsidRPr="00EF0C79">
        <w:rPr>
          <w:szCs w:val="24"/>
          <w:lang w:val="en-GB"/>
        </w:rPr>
        <w:t xml:space="preserve"> of the practical guide. </w:t>
      </w:r>
      <w:bookmarkStart w:id="12" w:name="_Hlk138949912"/>
      <w:r w:rsidR="00F95B4D" w:rsidRPr="00EF0C79">
        <w:rPr>
          <w:szCs w:val="24"/>
          <w:lang w:val="en-GB"/>
        </w:rPr>
        <w:t xml:space="preserve">At any time during the procurement procedure, </w:t>
      </w:r>
      <w:bookmarkStart w:id="13" w:name="_Hlk138949784"/>
      <w:r w:rsidR="00F95B4D" w:rsidRPr="00EF0C79">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2"/>
      <w:bookmarkEnd w:id="13"/>
    </w:p>
    <w:p w14:paraId="73C05A26" w14:textId="77777777" w:rsidR="003E7006" w:rsidRPr="00EF0C79" w:rsidRDefault="003E7006" w:rsidP="0048782B">
      <w:pPr>
        <w:spacing w:after="120"/>
        <w:ind w:left="709"/>
        <w:jc w:val="both"/>
        <w:outlineLvl w:val="0"/>
        <w:rPr>
          <w:szCs w:val="24"/>
          <w:lang w:val="en-IE"/>
        </w:rPr>
      </w:pPr>
      <w:r w:rsidRPr="00EF0C79">
        <w:rPr>
          <w:szCs w:val="24"/>
          <w:lang w:val="en-IE"/>
        </w:rPr>
        <w:t xml:space="preserve">This evidence, documents or statements must be dated, no more than one year before the date of submission of the tender. </w:t>
      </w:r>
    </w:p>
    <w:p w14:paraId="354F4D15" w14:textId="77777777" w:rsidR="003E7006" w:rsidRPr="00EF0C79" w:rsidRDefault="003E7006" w:rsidP="0048782B">
      <w:pPr>
        <w:spacing w:after="120"/>
        <w:ind w:left="709"/>
        <w:jc w:val="both"/>
        <w:rPr>
          <w:szCs w:val="24"/>
          <w:lang w:val="en-GB"/>
        </w:rPr>
      </w:pPr>
      <w:r w:rsidRPr="00EF0C79">
        <w:rPr>
          <w:szCs w:val="24"/>
          <w:lang w:val="en-GB"/>
        </w:rPr>
        <w:t>The above-mentioned documents must be submitted for every member of a joint venture/consortium, all subcontractors and every capacity providing entit</w:t>
      </w:r>
      <w:r w:rsidR="001123AD" w:rsidRPr="00EF0C79">
        <w:rPr>
          <w:szCs w:val="24"/>
          <w:lang w:val="en-GB"/>
        </w:rPr>
        <w:t>y</w:t>
      </w:r>
      <w:r w:rsidRPr="00EF0C79">
        <w:rPr>
          <w:szCs w:val="24"/>
          <w:lang w:val="en-GB"/>
        </w:rPr>
        <w:t xml:space="preserve">. </w:t>
      </w:r>
    </w:p>
    <w:p w14:paraId="3E4CE596" w14:textId="77777777" w:rsidR="003E7006" w:rsidRPr="00EF0C79" w:rsidRDefault="003E7006" w:rsidP="0048782B">
      <w:pPr>
        <w:spacing w:after="120"/>
        <w:ind w:left="709"/>
        <w:jc w:val="both"/>
        <w:outlineLvl w:val="0"/>
        <w:rPr>
          <w:szCs w:val="24"/>
          <w:lang w:val="en-IE"/>
        </w:rPr>
      </w:pPr>
      <w:r w:rsidRPr="00EF0C79">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EF0C79" w:rsidRDefault="003E7006" w:rsidP="0048782B">
      <w:pPr>
        <w:spacing w:after="120"/>
        <w:ind w:left="709"/>
        <w:jc w:val="both"/>
        <w:outlineLvl w:val="0"/>
        <w:rPr>
          <w:szCs w:val="24"/>
          <w:lang w:val="en-IE"/>
        </w:rPr>
      </w:pPr>
      <w:r w:rsidRPr="00EF0C79">
        <w:rPr>
          <w:szCs w:val="24"/>
          <w:lang w:val="en-IE"/>
        </w:rPr>
        <w:t xml:space="preserve">Where the documentary evidence submitted is in an official language of the European Union other than the one of the procedure, it is strongly recommended to provide a </w:t>
      </w:r>
      <w:r w:rsidRPr="00EF0C79">
        <w:rPr>
          <w:szCs w:val="24"/>
          <w:lang w:val="en-IE"/>
        </w:rPr>
        <w:lastRenderedPageBreak/>
        <w:t xml:space="preserve">translation into the language of the procedure, in order to facilitate the evaluation of the documents. </w:t>
      </w:r>
    </w:p>
    <w:p w14:paraId="5B94E2D8" w14:textId="62F8EE99" w:rsidR="00A02EC3" w:rsidRPr="0094142A" w:rsidRDefault="003E7006" w:rsidP="00A5093A">
      <w:pPr>
        <w:spacing w:after="120"/>
        <w:ind w:left="709"/>
        <w:jc w:val="both"/>
        <w:outlineLvl w:val="0"/>
        <w:rPr>
          <w:sz w:val="22"/>
          <w:szCs w:val="22"/>
          <w:lang w:val="en-GB"/>
        </w:rPr>
      </w:pPr>
      <w:r w:rsidRPr="00EF0C79">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4" w:name="_Toc416867504"/>
      <w:r w:rsidRPr="0094142A">
        <w:t>CONTRACT AWARD</w:t>
      </w:r>
      <w:bookmarkEnd w:id="14"/>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w:t>
      </w:r>
      <w:r w:rsidRPr="005E4B2B">
        <w:rPr>
          <w:szCs w:val="24"/>
          <w:lang w:val="en-GB"/>
        </w:rPr>
        <w:lastRenderedPageBreak/>
        <w:t xml:space="preserve">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6677BE66" w:rsidR="002C0414" w:rsidRPr="000F728D" w:rsidRDefault="005E6A62" w:rsidP="00100B81">
      <w:pPr>
        <w:spacing w:after="200"/>
        <w:ind w:left="709"/>
        <w:jc w:val="both"/>
        <w:rPr>
          <w:szCs w:val="24"/>
          <w:lang w:val="en-GB"/>
        </w:rPr>
      </w:pPr>
      <w:r w:rsidRPr="000F728D">
        <w:rPr>
          <w:szCs w:val="24"/>
          <w:lang w:val="en-GB"/>
        </w:rPr>
        <w:t xml:space="preserve">If </w:t>
      </w:r>
      <w:r w:rsidR="003C1EF8" w:rsidRPr="000F728D">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0F728D">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lastRenderedPageBreak/>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lastRenderedPageBreak/>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20FFA60C" w:rsidR="002E1C68" w:rsidRPr="000F728D" w:rsidRDefault="002E1C68" w:rsidP="0048782B">
      <w:pPr>
        <w:spacing w:before="120"/>
        <w:ind w:left="709"/>
        <w:jc w:val="both"/>
        <w:rPr>
          <w:szCs w:val="24"/>
          <w:lang w:val="en-GB"/>
        </w:rPr>
      </w:pPr>
      <w:r w:rsidRPr="000F728D">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22ABDF" w14:textId="7250EBB2" w:rsidR="002E1C68" w:rsidRPr="005E4B2B" w:rsidRDefault="002E1C68" w:rsidP="0048782B">
      <w:pPr>
        <w:spacing w:before="120"/>
        <w:ind w:left="709"/>
        <w:jc w:val="both"/>
        <w:rPr>
          <w:szCs w:val="24"/>
          <w:lang w:val="en-GB"/>
        </w:rPr>
      </w:pPr>
      <w:r w:rsidRPr="000F728D">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0F728D">
        <w:rPr>
          <w:szCs w:val="24"/>
          <w:lang w:val="en-GB"/>
        </w:rPr>
        <w:t xml:space="preserve"> Ministry of Finance RS and Ministry of EU integration RS.</w:t>
      </w:r>
    </w:p>
    <w:p w14:paraId="3A42B5CB" w14:textId="77777777" w:rsidR="00D17AD9" w:rsidRPr="009A7A80" w:rsidRDefault="002E1C68" w:rsidP="0048782B">
      <w:pPr>
        <w:ind w:left="709"/>
        <w:rPr>
          <w:color w:val="1F497D"/>
          <w:sz w:val="22"/>
          <w:szCs w:val="22"/>
          <w:lang w:val="en-IE"/>
        </w:rPr>
      </w:pPr>
      <w:r w:rsidRPr="000F728D">
        <w:rPr>
          <w:szCs w:val="24"/>
          <w:lang w:val="en-GB"/>
        </w:rPr>
        <w:t>Details concerning processing of your personal data by the Commission are available on the privacy statement at:</w:t>
      </w:r>
      <w:r w:rsidR="00915A2D">
        <w:rPr>
          <w:szCs w:val="24"/>
          <w:lang w:val="en-GB"/>
        </w:rPr>
        <w:t xml:space="preserve"> </w:t>
      </w:r>
      <w:hyperlink r:id="rId10"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1"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lastRenderedPageBreak/>
        <w:t>* * *</w:t>
      </w:r>
    </w:p>
    <w:sectPr w:rsidR="0080753C" w:rsidRPr="009A7A80" w:rsidSect="00C936A6">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277A" w14:textId="77777777" w:rsidR="006059AE" w:rsidRDefault="006059AE">
      <w:r>
        <w:separator/>
      </w:r>
    </w:p>
  </w:endnote>
  <w:endnote w:type="continuationSeparator" w:id="0">
    <w:p w14:paraId="41773931" w14:textId="77777777" w:rsidR="006059AE" w:rsidRDefault="006059AE">
      <w:r>
        <w:continuationSeparator/>
      </w:r>
    </w:p>
  </w:endnote>
  <w:endnote w:type="continuationNotice" w:id="1">
    <w:p w14:paraId="65C7D859" w14:textId="77777777" w:rsidR="006059AE" w:rsidRDefault="00605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2F3F" w14:textId="77777777" w:rsidR="006059AE" w:rsidRDefault="006059AE">
      <w:r>
        <w:separator/>
      </w:r>
    </w:p>
  </w:footnote>
  <w:footnote w:type="continuationSeparator" w:id="0">
    <w:p w14:paraId="28E3C6DC" w14:textId="77777777" w:rsidR="006059AE" w:rsidRDefault="006059AE">
      <w:r>
        <w:continuationSeparator/>
      </w:r>
    </w:p>
  </w:footnote>
  <w:footnote w:type="continuationNotice" w:id="1">
    <w:p w14:paraId="46214A47" w14:textId="77777777" w:rsidR="006059AE" w:rsidRDefault="006059AE"/>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0DB317F4" w14:textId="77777777" w:rsidR="00F77BE0" w:rsidRPr="00F77BE0" w:rsidRDefault="00F77BE0" w:rsidP="00C936A6">
      <w:pPr>
        <w:pStyle w:val="FootnoteText"/>
        <w:ind w:left="284" w:hanging="284"/>
        <w:rPr>
          <w:lang w:val="en-GB"/>
        </w:rPr>
      </w:pPr>
      <w:r w:rsidRPr="00E725FE">
        <w:rPr>
          <w:rStyle w:val="FootnoteReference"/>
        </w:rPr>
        <w:footnoteRef/>
      </w:r>
      <w:r w:rsidRPr="00F77BE0">
        <w:rPr>
          <w:lang w:val="en-GB"/>
        </w:rPr>
        <w:tab/>
        <w:t>The currency of tender will be the currency of the contract and of payment.</w:t>
      </w:r>
    </w:p>
  </w:footnote>
  <w:footnote w:id="4">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28D"/>
    <w:rsid w:val="000F7B84"/>
    <w:rsid w:val="0010020C"/>
    <w:rsid w:val="00100B81"/>
    <w:rsid w:val="00104379"/>
    <w:rsid w:val="00107540"/>
    <w:rsid w:val="00111B7A"/>
    <w:rsid w:val="001123AD"/>
    <w:rsid w:val="0011264B"/>
    <w:rsid w:val="0011568D"/>
    <w:rsid w:val="00115E72"/>
    <w:rsid w:val="00116280"/>
    <w:rsid w:val="00116403"/>
    <w:rsid w:val="00120663"/>
    <w:rsid w:val="00121FA0"/>
    <w:rsid w:val="00122C75"/>
    <w:rsid w:val="00123A55"/>
    <w:rsid w:val="0012454E"/>
    <w:rsid w:val="0012553F"/>
    <w:rsid w:val="00130789"/>
    <w:rsid w:val="00131B26"/>
    <w:rsid w:val="00133249"/>
    <w:rsid w:val="00141728"/>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1392"/>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5840"/>
    <w:rsid w:val="0040617C"/>
    <w:rsid w:val="00412635"/>
    <w:rsid w:val="004133AF"/>
    <w:rsid w:val="00415371"/>
    <w:rsid w:val="00416122"/>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3FEE"/>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4BD"/>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661CE"/>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C5AB8"/>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059AE"/>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841"/>
    <w:rsid w:val="006A1A4E"/>
    <w:rsid w:val="006A21BB"/>
    <w:rsid w:val="006A4AC5"/>
    <w:rsid w:val="006B21BC"/>
    <w:rsid w:val="006B5972"/>
    <w:rsid w:val="006C0444"/>
    <w:rsid w:val="006C0901"/>
    <w:rsid w:val="006C4B90"/>
    <w:rsid w:val="006C76B9"/>
    <w:rsid w:val="006D0F90"/>
    <w:rsid w:val="006D3D3A"/>
    <w:rsid w:val="006D4CE9"/>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9AA"/>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78F"/>
    <w:rsid w:val="00893BCF"/>
    <w:rsid w:val="00894CDA"/>
    <w:rsid w:val="008A2405"/>
    <w:rsid w:val="008A24D8"/>
    <w:rsid w:val="008A259C"/>
    <w:rsid w:val="008A3884"/>
    <w:rsid w:val="008A6F55"/>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2AC4"/>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87758"/>
    <w:rsid w:val="00990179"/>
    <w:rsid w:val="0099315F"/>
    <w:rsid w:val="00996141"/>
    <w:rsid w:val="00996893"/>
    <w:rsid w:val="009972D2"/>
    <w:rsid w:val="009A4C1A"/>
    <w:rsid w:val="009A7A80"/>
    <w:rsid w:val="009A7C4E"/>
    <w:rsid w:val="009B26A5"/>
    <w:rsid w:val="009B3095"/>
    <w:rsid w:val="009C065F"/>
    <w:rsid w:val="009C06E0"/>
    <w:rsid w:val="009C2508"/>
    <w:rsid w:val="009C2A15"/>
    <w:rsid w:val="009C2BDF"/>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3C72"/>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45F91"/>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1310"/>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0942"/>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65E00"/>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A7D3F"/>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0C79"/>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08E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0B7F"/>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aljosa.simic@knjazevac.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14</Pages>
  <Words>4327</Words>
  <Characters>24669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28939</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Marija Žikić</cp:lastModifiedBy>
  <cp:revision>30</cp:revision>
  <cp:lastPrinted>2012-10-15T14:17:00Z</cp:lastPrinted>
  <dcterms:created xsi:type="dcterms:W3CDTF">2024-06-17T16:23:00Z</dcterms:created>
  <dcterms:modified xsi:type="dcterms:W3CDTF">2025-12-29T08:04:00Z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y fmtid="{D5CDD505-2E9C-101B-9397-08002B2CF9AE}" pid="10" name="GrammarlyDocumentId">
    <vt:lpwstr>5022bdde-4e73-49a8-b5da-621529954c1a</vt:lpwstr>
  </property>
</Properties>
</file>